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val="0"/>
        <w:suppressAutoHyphens/>
        <w:spacing w:line="360" w:lineRule="auto"/>
        <w:jc w:val="both"/>
        <w:outlineLvl w:val="0"/>
        <w:rPr>
          <w:rFonts w:ascii="Arial" w:hAnsi="Arial" w:cs="Arial"/>
          <w:sz w:val="10"/>
          <w:szCs w:val="10"/>
        </w:rPr>
      </w:pPr>
    </w:p>
    <w:p>
      <w:pPr>
        <w:ind w:left="1418" w:firstLine="709"/>
        <w:rPr>
          <w:rFonts w:ascii="Arial" w:hAnsi="Arial" w:cs="Arial"/>
          <w:b/>
        </w:rPr>
      </w:pPr>
      <w:r>
        <w:rPr>
          <w:noProof/>
        </w:rPr>
        <mc:AlternateContent>
          <mc:Choice Requires="wps">
            <w:drawing>
              <wp:anchor distT="0" distB="0" distL="114300" distR="114300" simplePos="0" relativeHeight="251661312" behindDoc="0" locked="0" layoutInCell="1" allowOverlap="1">
                <wp:simplePos x="0" y="0"/>
                <wp:positionH relativeFrom="column">
                  <wp:posOffset>-323850</wp:posOffset>
                </wp:positionH>
                <wp:positionV relativeFrom="paragraph">
                  <wp:posOffset>-31115</wp:posOffset>
                </wp:positionV>
                <wp:extent cx="1552575" cy="1200150"/>
                <wp:effectExtent l="0" t="0" r="9525"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200150"/>
                        </a:xfrm>
                        <a:prstGeom prst="rect">
                          <a:avLst/>
                        </a:prstGeom>
                        <a:solidFill>
                          <a:srgbClr val="FFFFFF"/>
                        </a:solidFill>
                        <a:ln w="9525">
                          <a:noFill/>
                          <a:miter lim="800000"/>
                          <a:headEnd/>
                          <a:tailEnd/>
                        </a:ln>
                      </wps:spPr>
                      <wps:txbx>
                        <w:txbxContent>
                          <w:p>
                            <w:r>
                              <w:rPr>
                                <w:noProof/>
                              </w:rPr>
                              <w:drawing>
                                <wp:inline distT="0" distB="0" distL="0" distR="0">
                                  <wp:extent cx="1360805" cy="1066092"/>
                                  <wp:effectExtent l="0" t="0" r="0" b="1270"/>
                                  <wp:docPr id="3" name="Grafik 3" descr="O:\PR000000_alle\Presse\Pressearbeit Serviceregionen\Pressemitteilungen\Firmenläufe\2020\Logi aller Firmenläufe 2020\Firmenlauf_Logo_Gütersloh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R000000_alle\Presse\Pressearbeit Serviceregionen\Pressemitteilungen\Firmenläufe\2020\Logi aller Firmenläufe 2020\Firmenlauf_Logo_Gütersloh_20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0805" cy="10660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25.5pt;margin-top:-2.45pt;width:122.2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lvHgIAABwEAAAOAAAAZHJzL2Uyb0RvYy54bWysU11v2yAUfZ+0/4B4XxxH8dpacaouXaZJ&#10;3YfU7gdgwDEacBmQ2Nmv3wWnadS9TfMD4vpeDueee1jdjkaTg/RBgW1oOZtTIi0HoeyuoT+etu+u&#10;KQmRWcE0WNnQowz0dv32zWpwtVxAD1pITxDEhnpwDe1jdHVRBN5Lw8IMnLSY7MAbFjH0u0J4NiC6&#10;0cViPn9fDOCF88BlCPj3fkrSdcbvOsnjt64LMhLdUOQW8+rz2qa1WK9YvfPM9YqfaLB/YGGYsnjp&#10;GeqeRUb2Xv0FZRT3EKCLMw6mgK5TXOYesJty/qqbx545mXtBcYI7yxT+Hyz/evjuiRINrSixzOCI&#10;nuQYO6kFqZI6gws1Fj06LIvjBxhxyrnT4B6A/wzEwqZndifvvIehl0wguzKdLC6OTjghgbTDFxB4&#10;DdtHyEBj502SDsUgiI5TOp4ng1QIT1dW1aK6QooccyUOvqzy7ApWPx93PsRPEgxJm4Z6HH2GZ4eH&#10;EBMdVj+XpNsCaCW2Susc+F270Z4cGNpkm7/cwasybcnQ0BukkpEtpPPZQUZFtLFWpqHX8/RNxkpy&#10;fLQil0Sm9LRHJtqe9EmSTOLEsR2xMInWgjiiUh4mu+Lzwk0P/jclA1q1oeHXnnlJif5sUe2bcrlM&#10;3s7BsrpaYOAvM+1lhlmOUA2NlEzbTczvIelg4Q6n0qms1wuTE1e0YJbx9FySxy/jXPXyqNd/AAAA&#10;//8DAFBLAwQUAAYACAAAACEAm3qr5N8AAAAKAQAADwAAAGRycy9kb3ducmV2LnhtbEyPwU7DMBBE&#10;70j8g7VIXFDrBJK2CXEqQAJxbekHOPE2iYjXUew26d+zPdHbjHY0+6bYzrYXZxx950hBvIxAINXO&#10;dNQoOPx8LjYgfNBkdO8IFVzQw7a8vyt0btxEOzzvQyO4hHyuFbQhDLmUvm7Rar90AxLfjm60OrAd&#10;G2lGPXG57eVzFK2k1R3xh1YP+NFi/bs/WQXH7+kpzabqKxzWu2T1rrt15S5KPT7Mb68gAs7hPwxX&#10;fEaHkpkqdyLjRa9gkca8JbBIMhDXQPaSgqhYbJIYZFnI2wnlHwAAAP//AwBQSwECLQAUAAYACAAA&#10;ACEAtoM4kv4AAADhAQAAEwAAAAAAAAAAAAAAAAAAAAAAW0NvbnRlbnRfVHlwZXNdLnhtbFBLAQIt&#10;ABQABgAIAAAAIQA4/SH/1gAAAJQBAAALAAAAAAAAAAAAAAAAAC8BAABfcmVscy8ucmVsc1BLAQIt&#10;ABQABgAIAAAAIQAdOJlvHgIAABwEAAAOAAAAAAAAAAAAAAAAAC4CAABkcnMvZTJvRG9jLnhtbFBL&#10;AQItABQABgAIAAAAIQCbeqvk3wAAAAoBAAAPAAAAAAAAAAAAAAAAAHgEAABkcnMvZG93bnJldi54&#10;bWxQSwUGAAAAAAQABADzAAAAhAUAAAAA&#10;" stroked="f">
                <v:textbox>
                  <w:txbxContent>
                    <w:p>
                      <w:r>
                        <w:rPr>
                          <w:noProof/>
                        </w:rPr>
                        <w:drawing>
                          <wp:inline distT="0" distB="0" distL="0" distR="0">
                            <wp:extent cx="1360805" cy="1066092"/>
                            <wp:effectExtent l="0" t="0" r="0" b="1270"/>
                            <wp:docPr id="3" name="Grafik 3" descr="O:\PR000000_alle\Presse\Pressearbeit Serviceregionen\Pressemitteilungen\Firmenläufe\2020\Logi aller Firmenläufe 2020\Firmenlauf_Logo_Gütersloh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R000000_alle\Presse\Pressearbeit Serviceregionen\Pressemitteilungen\Firmenläufe\2020\Logi aller Firmenläufe 2020\Firmenlauf_Logo_Gütersloh_20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805" cy="1066092"/>
                                    </a:xfrm>
                                    <a:prstGeom prst="rect">
                                      <a:avLst/>
                                    </a:prstGeom>
                                    <a:noFill/>
                                    <a:ln>
                                      <a:noFill/>
                                    </a:ln>
                                  </pic:spPr>
                                </pic:pic>
                              </a:graphicData>
                            </a:graphic>
                          </wp:inline>
                        </w:drawing>
                      </w:r>
                    </w:p>
                  </w:txbxContent>
                </v:textbox>
              </v:shape>
            </w:pict>
          </mc:Fallback>
        </mc:AlternateContent>
      </w:r>
      <w:r>
        <w:rPr>
          <w:rFonts w:ascii="Arial" w:hAnsi="Arial" w:cs="Arial"/>
          <w:b/>
        </w:rPr>
        <w:t>Vom 17. bis 26. September ganz individuell mitlaufen:</w:t>
      </w:r>
    </w:p>
    <w:p>
      <w:pPr>
        <w:ind w:left="2127"/>
        <w:rPr>
          <w:rFonts w:ascii="Arial" w:hAnsi="Arial" w:cs="Arial"/>
          <w:b/>
          <w:sz w:val="28"/>
          <w:szCs w:val="28"/>
        </w:rPr>
      </w:pPr>
      <w:r>
        <w:rPr>
          <w:rFonts w:ascii="Arial" w:hAnsi="Arial" w:cs="Arial"/>
          <w:b/>
          <w:sz w:val="28"/>
          <w:szCs w:val="28"/>
        </w:rPr>
        <w:t>AOK-Firmenlauf Gütersloh findet im Corona-Jahr als virtue</w:t>
      </w:r>
      <w:r>
        <w:rPr>
          <w:rFonts w:ascii="Arial" w:hAnsi="Arial" w:cs="Arial"/>
          <w:b/>
          <w:sz w:val="28"/>
          <w:szCs w:val="28"/>
        </w:rPr>
        <w:t>l</w:t>
      </w:r>
      <w:r>
        <w:rPr>
          <w:rFonts w:ascii="Arial" w:hAnsi="Arial" w:cs="Arial"/>
          <w:b/>
          <w:sz w:val="28"/>
          <w:szCs w:val="28"/>
        </w:rPr>
        <w:t>le Variante statt</w:t>
      </w:r>
    </w:p>
    <w:p>
      <w:pPr>
        <w:shd w:val="clear" w:color="auto" w:fill="FFFFFF"/>
        <w:spacing w:line="360" w:lineRule="auto"/>
        <w:ind w:left="2127"/>
        <w:rPr>
          <w:rFonts w:ascii="Arial" w:hAnsi="Arial" w:cs="Arial"/>
          <w:b/>
        </w:rPr>
      </w:pPr>
    </w:p>
    <w:p>
      <w:pPr>
        <w:shd w:val="clear" w:color="auto" w:fill="FFFFFF"/>
        <w:spacing w:line="360" w:lineRule="auto"/>
        <w:ind w:left="2126"/>
        <w:rPr>
          <w:rFonts w:ascii="Arial" w:hAnsi="Arial" w:cs="Arial"/>
          <w:b/>
          <w:sz w:val="22"/>
          <w:szCs w:val="22"/>
        </w:rPr>
      </w:pPr>
      <w:r>
        <w:rPr>
          <w:rFonts w:ascii="Arial" w:hAnsi="Arial" w:cs="Arial"/>
          <w:b/>
          <w:noProof/>
          <w:sz w:val="22"/>
        </w:rPr>
        <w:t>Gütersloh (19.08.2020).</w:t>
      </w:r>
      <w:r>
        <w:rPr>
          <w:rFonts w:ascii="Arial" w:hAnsi="Arial" w:cs="Arial"/>
          <w:b/>
          <w:sz w:val="22"/>
          <w:szCs w:val="22"/>
        </w:rPr>
        <w:t xml:space="preserve"> Die Corona-Pandemie macht‘s nötig: Der AOK-Firmenlauf in Gütersloh findet in diesem Jahr virtuell statt. Der Veranstalter </w:t>
      </w:r>
      <w:proofErr w:type="spellStart"/>
      <w:r>
        <w:rPr>
          <w:rFonts w:ascii="Arial" w:hAnsi="Arial" w:cs="Arial"/>
          <w:b/>
          <w:sz w:val="22"/>
          <w:szCs w:val="22"/>
        </w:rPr>
        <w:t>rb</w:t>
      </w:r>
      <w:proofErr w:type="spellEnd"/>
      <w:r>
        <w:rPr>
          <w:rFonts w:ascii="Arial" w:hAnsi="Arial" w:cs="Arial"/>
          <w:b/>
          <w:sz w:val="22"/>
          <w:szCs w:val="22"/>
        </w:rPr>
        <w:t xml:space="preserve"> </w:t>
      </w:r>
      <w:proofErr w:type="spellStart"/>
      <w:r>
        <w:rPr>
          <w:rFonts w:ascii="Arial" w:hAnsi="Arial" w:cs="Arial"/>
          <w:b/>
          <w:sz w:val="22"/>
          <w:szCs w:val="22"/>
        </w:rPr>
        <w:t>sport</w:t>
      </w:r>
      <w:proofErr w:type="spellEnd"/>
      <w:r>
        <w:rPr>
          <w:rFonts w:ascii="Arial" w:hAnsi="Arial" w:cs="Arial"/>
          <w:b/>
          <w:sz w:val="22"/>
          <w:szCs w:val="22"/>
        </w:rPr>
        <w:t xml:space="preserve"> &amp; </w:t>
      </w:r>
      <w:proofErr w:type="spellStart"/>
      <w:r>
        <w:rPr>
          <w:rFonts w:ascii="Arial" w:hAnsi="Arial" w:cs="Arial"/>
          <w:b/>
          <w:sz w:val="22"/>
          <w:szCs w:val="22"/>
        </w:rPr>
        <w:t>eventmarketing</w:t>
      </w:r>
      <w:proofErr w:type="spellEnd"/>
      <w:r>
        <w:rPr>
          <w:rFonts w:ascii="Arial" w:hAnsi="Arial" w:cs="Arial"/>
          <w:b/>
          <w:sz w:val="22"/>
          <w:szCs w:val="22"/>
        </w:rPr>
        <w:t xml:space="preserve"> und die AOK </w:t>
      </w:r>
      <w:proofErr w:type="spellStart"/>
      <w:r>
        <w:rPr>
          <w:rFonts w:ascii="Arial" w:hAnsi="Arial" w:cs="Arial"/>
          <w:b/>
          <w:smallCaps/>
          <w:sz w:val="22"/>
          <w:szCs w:val="22"/>
        </w:rPr>
        <w:t>NordWest</w:t>
      </w:r>
      <w:proofErr w:type="spellEnd"/>
      <w:r>
        <w:rPr>
          <w:rFonts w:ascii="Arial" w:hAnsi="Arial" w:cs="Arial"/>
          <w:b/>
          <w:sz w:val="22"/>
          <w:szCs w:val="22"/>
        </w:rPr>
        <w:t xml:space="preserve"> reagieren damit auf die aktuelle Situation.</w:t>
      </w:r>
      <w:r>
        <w:rPr>
          <w:rFonts w:ascii="Arial" w:hAnsi="Arial" w:cs="Arial"/>
          <w:sz w:val="22"/>
          <w:szCs w:val="22"/>
        </w:rPr>
        <w:t xml:space="preserve"> </w:t>
      </w:r>
      <w:r>
        <w:rPr>
          <w:rFonts w:ascii="Arial" w:hAnsi="Arial" w:cs="Arial"/>
          <w:b/>
          <w:sz w:val="22"/>
          <w:szCs w:val="22"/>
        </w:rPr>
        <w:t>Eigentlich war der AOK-Firmenlauf für den 2. September  vorgesehen. „Mit Rücksicht auf die Gesundheit aller Läuferinnen und Läufer sowie der Zuschauer und Helfer haben wir uns jetzt dafür entschieden, uns</w:t>
      </w:r>
      <w:r>
        <w:rPr>
          <w:rFonts w:ascii="Arial" w:hAnsi="Arial" w:cs="Arial"/>
          <w:b/>
          <w:sz w:val="22"/>
          <w:szCs w:val="22"/>
        </w:rPr>
        <w:t>e</w:t>
      </w:r>
      <w:r>
        <w:rPr>
          <w:rFonts w:ascii="Arial" w:hAnsi="Arial" w:cs="Arial"/>
          <w:b/>
          <w:sz w:val="22"/>
          <w:szCs w:val="22"/>
        </w:rPr>
        <w:t>ren diesjährigen Firmenlauf in einen virtuellen Lauf umzuwandeln“, sagt AOK-Serviceregionsleiter Matthias Wehmhöner.</w:t>
      </w:r>
      <w:r>
        <w:t xml:space="preserve"> </w:t>
      </w:r>
      <w:r>
        <w:rPr>
          <w:rFonts w:ascii="Arial" w:hAnsi="Arial" w:cs="Arial"/>
          <w:b/>
          <w:sz w:val="22"/>
          <w:szCs w:val="22"/>
        </w:rPr>
        <w:t xml:space="preserve">Vom 17. bis 26. September können die Läuferinnen und Läufer ganz individuell an beliebigen Orten für sich und ihre Firma an den Start gehen. Anmeldungen sind ab sofort und spätestens bis zum 23. September im Internet unter </w:t>
      </w:r>
      <w:hyperlink r:id="rId11" w:history="1">
        <w:r>
          <w:rPr>
            <w:rStyle w:val="Hyperlink"/>
            <w:rFonts w:ascii="Arial" w:hAnsi="Arial" w:cs="Arial"/>
            <w:sz w:val="22"/>
          </w:rPr>
          <w:t>www.firmenlauf-guetersloh.de</w:t>
        </w:r>
      </w:hyperlink>
      <w:r>
        <w:rPr>
          <w:rFonts w:ascii="Arial" w:hAnsi="Arial" w:cs="Arial"/>
          <w:b/>
          <w:sz w:val="22"/>
          <w:szCs w:val="22"/>
        </w:rPr>
        <w:t xml:space="preserve"> </w:t>
      </w:r>
      <w:r>
        <w:rPr>
          <w:rStyle w:val="Hyperlink"/>
          <w:rFonts w:ascii="Arial" w:hAnsi="Arial" w:cs="Arial"/>
          <w:b/>
          <w:color w:val="auto"/>
          <w:sz w:val="22"/>
          <w:szCs w:val="22"/>
          <w:u w:val="none"/>
        </w:rPr>
        <w:t>möglich.</w:t>
      </w:r>
    </w:p>
    <w:p>
      <w:pPr>
        <w:shd w:val="clear" w:color="auto" w:fill="FFFFFF"/>
        <w:spacing w:line="360" w:lineRule="auto"/>
        <w:ind w:left="2127"/>
        <w:rPr>
          <w:rFonts w:ascii="Arial" w:hAnsi="Arial" w:cs="Arial"/>
          <w:b/>
          <w:sz w:val="10"/>
          <w:szCs w:val="10"/>
        </w:rPr>
      </w:pPr>
    </w:p>
    <w:p>
      <w:pPr>
        <w:spacing w:line="360" w:lineRule="auto"/>
        <w:ind w:left="2126" w:right="527"/>
        <w:rPr>
          <w:rFonts w:ascii="Arial" w:hAnsi="Arial" w:cs="Arial"/>
          <w:b/>
          <w:sz w:val="22"/>
          <w:szCs w:val="22"/>
        </w:rPr>
      </w:pPr>
      <w:r>
        <w:rPr>
          <w:rFonts w:ascii="Arial" w:hAnsi="Arial" w:cs="Arial"/>
          <w:sz w:val="22"/>
          <w:szCs w:val="22"/>
        </w:rPr>
        <w:t>Im letzten Jahr gingen noch rund 1.300 Sportler</w:t>
      </w:r>
      <w:r>
        <w:rPr>
          <w:rFonts w:ascii="Arial" w:hAnsi="Arial" w:cs="Arial"/>
          <w:color w:val="FF0000"/>
          <w:sz w:val="22"/>
          <w:szCs w:val="22"/>
        </w:rPr>
        <w:t xml:space="preserve"> </w:t>
      </w:r>
      <w:r>
        <w:rPr>
          <w:rFonts w:ascii="Arial" w:hAnsi="Arial" w:cs="Arial"/>
          <w:color w:val="000000" w:themeColor="text1"/>
          <w:sz w:val="22"/>
          <w:szCs w:val="22"/>
        </w:rPr>
        <w:t xml:space="preserve">am Gütersloher Wasserturm an den Start. </w:t>
      </w:r>
      <w:r>
        <w:rPr>
          <w:rFonts w:ascii="Arial" w:hAnsi="Arial" w:cs="Arial"/>
          <w:sz w:val="22"/>
          <w:szCs w:val="22"/>
        </w:rPr>
        <w:t>Aufgrund der Corona-Krise kann der beliebte Lauf in 2020 le</w:t>
      </w:r>
      <w:r>
        <w:rPr>
          <w:rFonts w:ascii="Arial" w:hAnsi="Arial" w:cs="Arial"/>
          <w:sz w:val="22"/>
          <w:szCs w:val="22"/>
        </w:rPr>
        <w:t>i</w:t>
      </w:r>
      <w:r>
        <w:rPr>
          <w:rFonts w:ascii="Arial" w:hAnsi="Arial" w:cs="Arial"/>
          <w:sz w:val="22"/>
          <w:szCs w:val="22"/>
        </w:rPr>
        <w:t xml:space="preserve">der nicht mit allen Teilnehmern gemeinsam und gleichzeitig stattfinden. Das gaben jetzt </w:t>
      </w:r>
      <w:r>
        <w:rPr>
          <w:rFonts w:ascii="Arial" w:hAnsi="Arial" w:cs="Arial"/>
          <w:b/>
          <w:sz w:val="22"/>
          <w:szCs w:val="22"/>
        </w:rPr>
        <w:t>Robert Becker</w:t>
      </w:r>
      <w:r>
        <w:rPr>
          <w:rFonts w:ascii="Arial" w:hAnsi="Arial" w:cs="Arial"/>
          <w:sz w:val="22"/>
          <w:szCs w:val="22"/>
        </w:rPr>
        <w:t xml:space="preserve"> vom Veranstalter </w:t>
      </w:r>
      <w:proofErr w:type="spellStart"/>
      <w:r>
        <w:rPr>
          <w:rFonts w:ascii="Arial" w:hAnsi="Arial" w:cs="Arial"/>
          <w:b/>
          <w:sz w:val="22"/>
          <w:szCs w:val="22"/>
        </w:rPr>
        <w:t>rb</w:t>
      </w:r>
      <w:proofErr w:type="spellEnd"/>
      <w:r>
        <w:rPr>
          <w:rFonts w:ascii="Arial" w:hAnsi="Arial" w:cs="Arial"/>
          <w:b/>
          <w:sz w:val="22"/>
          <w:szCs w:val="22"/>
        </w:rPr>
        <w:t xml:space="preserve"> </w:t>
      </w:r>
      <w:proofErr w:type="spellStart"/>
      <w:r>
        <w:rPr>
          <w:rFonts w:ascii="Arial" w:hAnsi="Arial" w:cs="Arial"/>
          <w:b/>
          <w:sz w:val="22"/>
          <w:szCs w:val="22"/>
        </w:rPr>
        <w:t>sport</w:t>
      </w:r>
      <w:proofErr w:type="spellEnd"/>
      <w:r>
        <w:rPr>
          <w:rFonts w:ascii="Arial" w:hAnsi="Arial" w:cs="Arial"/>
          <w:b/>
          <w:sz w:val="22"/>
          <w:szCs w:val="22"/>
        </w:rPr>
        <w:t xml:space="preserve"> &amp; </w:t>
      </w:r>
      <w:proofErr w:type="spellStart"/>
      <w:r>
        <w:rPr>
          <w:rFonts w:ascii="Arial" w:hAnsi="Arial" w:cs="Arial"/>
          <w:b/>
          <w:sz w:val="22"/>
          <w:szCs w:val="22"/>
        </w:rPr>
        <w:t>eventmarketing</w:t>
      </w:r>
      <w:proofErr w:type="spellEnd"/>
      <w:r>
        <w:rPr>
          <w:rFonts w:ascii="Arial" w:hAnsi="Arial" w:cs="Arial"/>
          <w:b/>
          <w:sz w:val="22"/>
          <w:szCs w:val="22"/>
        </w:rPr>
        <w:t xml:space="preserve"> </w:t>
      </w:r>
      <w:r>
        <w:rPr>
          <w:rFonts w:ascii="Arial" w:hAnsi="Arial" w:cs="Arial"/>
          <w:sz w:val="22"/>
          <w:szCs w:val="22"/>
        </w:rPr>
        <w:t xml:space="preserve">und </w:t>
      </w:r>
      <w:r>
        <w:rPr>
          <w:rFonts w:ascii="Arial" w:hAnsi="Arial" w:cs="Arial"/>
          <w:b/>
          <w:sz w:val="22"/>
          <w:szCs w:val="22"/>
        </w:rPr>
        <w:t>AOK-Serviceregionsleiter Matthias Wehmhöner</w:t>
      </w:r>
      <w:r>
        <w:rPr>
          <w:rFonts w:ascii="Arial" w:hAnsi="Arial" w:cs="Arial"/>
          <w:sz w:val="22"/>
          <w:szCs w:val="22"/>
        </w:rPr>
        <w:t xml:space="preserve"> bekannt. „Die S</w:t>
      </w:r>
      <w:r>
        <w:rPr>
          <w:rFonts w:ascii="Arial" w:hAnsi="Arial" w:cs="Arial"/>
          <w:sz w:val="22"/>
          <w:szCs w:val="22"/>
        </w:rPr>
        <w:t>i</w:t>
      </w:r>
      <w:r>
        <w:rPr>
          <w:rFonts w:ascii="Arial" w:hAnsi="Arial" w:cs="Arial"/>
          <w:sz w:val="22"/>
          <w:szCs w:val="22"/>
        </w:rPr>
        <w:t xml:space="preserve">cherheit und der Schutz der Gesundheit stehen für uns an erster Stelle“, sagt </w:t>
      </w:r>
      <w:r>
        <w:rPr>
          <w:rFonts w:ascii="Arial" w:hAnsi="Arial" w:cs="Arial"/>
          <w:b/>
          <w:sz w:val="22"/>
          <w:szCs w:val="22"/>
        </w:rPr>
        <w:t xml:space="preserve">Wehmhöner </w:t>
      </w:r>
      <w:r>
        <w:rPr>
          <w:rFonts w:ascii="Arial" w:hAnsi="Arial" w:cs="Arial"/>
          <w:sz w:val="22"/>
          <w:szCs w:val="22"/>
        </w:rPr>
        <w:t>und ergänzt: „Wir wissen, dass sich die Firmenläuferinnen und Firmenläufer jedes Jahr ganz besonders auf den Firmenlauf in Gütersloh mit seiner attraktiven Strecke durch die Dalke-Auen freuen. Daher bedauern wir es sehr, dass wir den Lauf in diesem Jahr nicht in der gewohnten Form stat</w:t>
      </w:r>
      <w:r>
        <w:rPr>
          <w:rFonts w:ascii="Arial" w:hAnsi="Arial" w:cs="Arial"/>
          <w:sz w:val="22"/>
          <w:szCs w:val="22"/>
        </w:rPr>
        <w:t>t</w:t>
      </w:r>
      <w:r>
        <w:rPr>
          <w:rFonts w:ascii="Arial" w:hAnsi="Arial" w:cs="Arial"/>
          <w:sz w:val="22"/>
          <w:szCs w:val="22"/>
        </w:rPr>
        <w:t xml:space="preserve">finden lassen können. Denn die Sicherheit und der Schutz der Gesundheit stehen natürlich weiterhin an erster Stelle“, sagt </w:t>
      </w:r>
      <w:r>
        <w:rPr>
          <w:rFonts w:ascii="Arial" w:hAnsi="Arial" w:cs="Arial"/>
          <w:b/>
          <w:sz w:val="22"/>
          <w:szCs w:val="22"/>
        </w:rPr>
        <w:t>Wehmhöner.</w:t>
      </w:r>
      <w:r>
        <w:rPr>
          <w:rFonts w:ascii="Arial" w:hAnsi="Arial" w:cs="Arial"/>
          <w:sz w:val="22"/>
          <w:szCs w:val="22"/>
        </w:rPr>
        <w:t xml:space="preserve"> „Umso mehr freue ich mich, dass wir in dieser besonderen Situation mit einem virtuellen AOK-Firmenlauf die Menschen in Gütersloh und Umgebung dennoch in B</w:t>
      </w:r>
      <w:r>
        <w:rPr>
          <w:rFonts w:ascii="Arial" w:hAnsi="Arial" w:cs="Arial"/>
          <w:sz w:val="22"/>
          <w:szCs w:val="22"/>
        </w:rPr>
        <w:t>e</w:t>
      </w:r>
      <w:r>
        <w:rPr>
          <w:rFonts w:ascii="Arial" w:hAnsi="Arial" w:cs="Arial"/>
          <w:sz w:val="22"/>
          <w:szCs w:val="22"/>
        </w:rPr>
        <w:t xml:space="preserve">wegung bringen werden“, so </w:t>
      </w:r>
      <w:r>
        <w:rPr>
          <w:rFonts w:ascii="Arial" w:hAnsi="Arial" w:cs="Arial"/>
          <w:b/>
          <w:sz w:val="22"/>
          <w:szCs w:val="22"/>
        </w:rPr>
        <w:t xml:space="preserve">Wehmhöner </w:t>
      </w:r>
      <w:r>
        <w:rPr>
          <w:rFonts w:ascii="Arial" w:hAnsi="Arial" w:cs="Arial"/>
          <w:sz w:val="22"/>
          <w:szCs w:val="22"/>
        </w:rPr>
        <w:t xml:space="preserve">weiter. „Der vierte AOK-Firmenlauf Gütersloh findet statt – in diesem Jahr aber ganz anders. Wegen der Corona-Pandemie wollen wir die Menschen dort zum Laufen motivieren, </w:t>
      </w:r>
      <w:r>
        <w:rPr>
          <w:rFonts w:ascii="Arial" w:hAnsi="Arial" w:cs="Arial"/>
          <w:sz w:val="22"/>
          <w:szCs w:val="22"/>
        </w:rPr>
        <w:lastRenderedPageBreak/>
        <w:t xml:space="preserve">wo sie leben und arbeiten. Dabei kann die gewohnte Firmenlauf-Distanz von fünf Kilometern gelaufen oder gewalkt werden. Hierfür gibt es für jeden </w:t>
      </w:r>
      <w:proofErr w:type="spellStart"/>
      <w:r>
        <w:rPr>
          <w:rFonts w:ascii="Arial" w:hAnsi="Arial" w:cs="Arial"/>
          <w:sz w:val="22"/>
          <w:szCs w:val="22"/>
        </w:rPr>
        <w:t>Fini</w:t>
      </w:r>
      <w:r>
        <w:rPr>
          <w:rFonts w:ascii="Arial" w:hAnsi="Arial" w:cs="Arial"/>
          <w:sz w:val="22"/>
          <w:szCs w:val="22"/>
        </w:rPr>
        <w:t>s</w:t>
      </w:r>
      <w:r>
        <w:rPr>
          <w:rFonts w:ascii="Arial" w:hAnsi="Arial" w:cs="Arial"/>
          <w:sz w:val="22"/>
          <w:szCs w:val="22"/>
        </w:rPr>
        <w:t>her</w:t>
      </w:r>
      <w:proofErr w:type="spellEnd"/>
      <w:r>
        <w:rPr>
          <w:rFonts w:ascii="Arial" w:hAnsi="Arial" w:cs="Arial"/>
          <w:sz w:val="22"/>
          <w:szCs w:val="22"/>
        </w:rPr>
        <w:t xml:space="preserve"> eine digitale Bronze-Urkunde. Wer diese Strecke gar zweimal oder dre</w:t>
      </w:r>
      <w:r>
        <w:rPr>
          <w:rFonts w:ascii="Arial" w:hAnsi="Arial" w:cs="Arial"/>
          <w:sz w:val="22"/>
          <w:szCs w:val="22"/>
        </w:rPr>
        <w:t>i</w:t>
      </w:r>
      <w:r>
        <w:rPr>
          <w:rFonts w:ascii="Arial" w:hAnsi="Arial" w:cs="Arial"/>
          <w:sz w:val="22"/>
          <w:szCs w:val="22"/>
        </w:rPr>
        <w:t>mal finisht, erhält eine silberne bzw. goldene Urkunde“,</w:t>
      </w:r>
      <w:r>
        <w:rPr>
          <w:rFonts w:ascii="Arial" w:hAnsi="Arial" w:cs="Arial"/>
          <w:b/>
          <w:sz w:val="22"/>
          <w:szCs w:val="22"/>
        </w:rPr>
        <w:t xml:space="preserve"> </w:t>
      </w:r>
      <w:r>
        <w:rPr>
          <w:rFonts w:ascii="Arial" w:hAnsi="Arial" w:cs="Arial"/>
          <w:sz w:val="22"/>
          <w:szCs w:val="22"/>
        </w:rPr>
        <w:t xml:space="preserve">sagt </w:t>
      </w:r>
      <w:r>
        <w:rPr>
          <w:rFonts w:ascii="Arial" w:hAnsi="Arial" w:cs="Arial"/>
          <w:b/>
          <w:sz w:val="22"/>
          <w:szCs w:val="22"/>
        </w:rPr>
        <w:t xml:space="preserve">Becker. </w:t>
      </w:r>
    </w:p>
    <w:p>
      <w:pPr>
        <w:spacing w:line="360" w:lineRule="auto"/>
        <w:ind w:left="2126" w:right="527"/>
        <w:rPr>
          <w:rFonts w:ascii="Arial" w:hAnsi="Arial" w:cs="Arial"/>
          <w:b/>
          <w:sz w:val="10"/>
          <w:szCs w:val="10"/>
        </w:rPr>
      </w:pPr>
    </w:p>
    <w:p>
      <w:pPr>
        <w:spacing w:line="360" w:lineRule="auto"/>
        <w:ind w:left="2126" w:right="527"/>
        <w:rPr>
          <w:rFonts w:ascii="Arial" w:hAnsi="Arial" w:cs="Arial"/>
          <w:sz w:val="22"/>
          <w:szCs w:val="22"/>
        </w:rPr>
      </w:pPr>
      <w:r>
        <w:rPr>
          <w:rFonts w:ascii="Arial" w:hAnsi="Arial" w:cs="Arial"/>
          <w:sz w:val="22"/>
          <w:szCs w:val="22"/>
        </w:rPr>
        <w:t>Interessierte Firmen sollen einen Teamkapitän bestimmen, der für alle Fi</w:t>
      </w:r>
      <w:r>
        <w:rPr>
          <w:rFonts w:ascii="Arial" w:hAnsi="Arial" w:cs="Arial"/>
          <w:sz w:val="22"/>
          <w:szCs w:val="22"/>
        </w:rPr>
        <w:t>r</w:t>
      </w:r>
      <w:r>
        <w:rPr>
          <w:rFonts w:ascii="Arial" w:hAnsi="Arial" w:cs="Arial"/>
          <w:sz w:val="22"/>
          <w:szCs w:val="22"/>
        </w:rPr>
        <w:t>menläuferinnen und – Läufer innerhalb einer Firma online die Anmeldung vornimmt. Die jeweiligen Teamkapitäne erhalten hiernach die Startunterl</w:t>
      </w:r>
      <w:r>
        <w:rPr>
          <w:rFonts w:ascii="Arial" w:hAnsi="Arial" w:cs="Arial"/>
          <w:sz w:val="22"/>
          <w:szCs w:val="22"/>
        </w:rPr>
        <w:t>a</w:t>
      </w:r>
      <w:r>
        <w:rPr>
          <w:rFonts w:ascii="Arial" w:hAnsi="Arial" w:cs="Arial"/>
          <w:sz w:val="22"/>
          <w:szCs w:val="22"/>
        </w:rPr>
        <w:t xml:space="preserve">gen, bei denen auch ein Link enthalten ist, über den die Läuferinnen und Läufer dann unter Angabe ihrer Startnummer ihre gelaufene Fünf-Kilometer-Zeit online (der Eintrag ist sogar leicht per Handy möglich) zurückmelden können. </w:t>
      </w:r>
      <w:r>
        <w:rPr>
          <w:rFonts w:ascii="Arial" w:hAnsi="Arial" w:cs="Arial"/>
          <w:b/>
          <w:sz w:val="22"/>
          <w:szCs w:val="22"/>
        </w:rPr>
        <w:t>Becker</w:t>
      </w:r>
      <w:r>
        <w:rPr>
          <w:rFonts w:ascii="Arial" w:hAnsi="Arial" w:cs="Arial"/>
          <w:sz w:val="22"/>
          <w:szCs w:val="22"/>
        </w:rPr>
        <w:t xml:space="preserve"> erklärt hierzu: „Wir freuen uns über jede taggleiche Zeitme</w:t>
      </w:r>
      <w:r>
        <w:rPr>
          <w:rFonts w:ascii="Arial" w:hAnsi="Arial" w:cs="Arial"/>
          <w:sz w:val="22"/>
          <w:szCs w:val="22"/>
        </w:rPr>
        <w:t>l</w:t>
      </w:r>
      <w:r>
        <w:rPr>
          <w:rFonts w:ascii="Arial" w:hAnsi="Arial" w:cs="Arial"/>
          <w:sz w:val="22"/>
          <w:szCs w:val="22"/>
        </w:rPr>
        <w:t>dung, da wir diese auf unserer Firmenlauf-Homepage sofort online stellen werden. So können alle Teilnehmerinnen  und Teilnehmer zu jeder Zeit s</w:t>
      </w:r>
      <w:r>
        <w:rPr>
          <w:rFonts w:ascii="Arial" w:hAnsi="Arial" w:cs="Arial"/>
          <w:sz w:val="22"/>
          <w:szCs w:val="22"/>
        </w:rPr>
        <w:t>e</w:t>
      </w:r>
      <w:r>
        <w:rPr>
          <w:rFonts w:ascii="Arial" w:hAnsi="Arial" w:cs="Arial"/>
          <w:sz w:val="22"/>
          <w:szCs w:val="22"/>
        </w:rPr>
        <w:t>hen, wie viele Menschen tatsächlich gelaufen sind und wie das Firmenra</w:t>
      </w:r>
      <w:r>
        <w:rPr>
          <w:rFonts w:ascii="Arial" w:hAnsi="Arial" w:cs="Arial"/>
          <w:sz w:val="22"/>
          <w:szCs w:val="22"/>
        </w:rPr>
        <w:t>n</w:t>
      </w:r>
      <w:r>
        <w:rPr>
          <w:rFonts w:ascii="Arial" w:hAnsi="Arial" w:cs="Arial"/>
          <w:sz w:val="22"/>
          <w:szCs w:val="22"/>
        </w:rPr>
        <w:t>king ist. Hiervon erhoffen wir uns eine Sog-Wirkung, so dass sich auch nach dem offiziellen Start des virtuellen Firmenlaufes noch weitere interessierte Läuferinnen und Läufer entschließen, mitzulaufen oder die bereits zurückg</w:t>
      </w:r>
      <w:r>
        <w:rPr>
          <w:rFonts w:ascii="Arial" w:hAnsi="Arial" w:cs="Arial"/>
          <w:sz w:val="22"/>
          <w:szCs w:val="22"/>
        </w:rPr>
        <w:t>e</w:t>
      </w:r>
      <w:r>
        <w:rPr>
          <w:rFonts w:ascii="Arial" w:hAnsi="Arial" w:cs="Arial"/>
          <w:sz w:val="22"/>
          <w:szCs w:val="22"/>
        </w:rPr>
        <w:t xml:space="preserve">legten fünf Kilometer mit einem nochmaligen Lauf zu toppen.   </w:t>
      </w:r>
    </w:p>
    <w:p>
      <w:pPr>
        <w:spacing w:line="360" w:lineRule="auto"/>
        <w:ind w:left="2126" w:right="527"/>
        <w:rPr>
          <w:rFonts w:ascii="Arial" w:hAnsi="Arial" w:cs="Arial"/>
          <w:b/>
          <w:sz w:val="10"/>
          <w:szCs w:val="10"/>
        </w:rPr>
      </w:pPr>
    </w:p>
    <w:p>
      <w:pPr>
        <w:spacing w:line="360" w:lineRule="auto"/>
        <w:ind w:left="2126" w:right="527"/>
        <w:rPr>
          <w:rFonts w:ascii="Arial" w:hAnsi="Arial" w:cs="Arial"/>
        </w:rPr>
      </w:pPr>
      <w:r>
        <w:rPr>
          <w:rFonts w:ascii="Arial" w:hAnsi="Arial" w:cs="Arial"/>
          <w:sz w:val="22"/>
          <w:szCs w:val="22"/>
        </w:rPr>
        <w:t xml:space="preserve">Attraktive Preise machen einen Start beim virtuellen AOK-Firmenlauf zudem sehr reizvoll. „Wir geben wertvolle Team- und Einzelgewinnerpreise heraus“, so </w:t>
      </w:r>
      <w:r>
        <w:rPr>
          <w:rFonts w:ascii="Arial" w:hAnsi="Arial" w:cs="Arial"/>
          <w:b/>
          <w:sz w:val="22"/>
          <w:szCs w:val="22"/>
        </w:rPr>
        <w:t>Wehmhöner</w:t>
      </w:r>
      <w:r>
        <w:rPr>
          <w:rFonts w:ascii="Arial" w:hAnsi="Arial" w:cs="Arial"/>
          <w:sz w:val="22"/>
          <w:szCs w:val="22"/>
        </w:rPr>
        <w:t>. Die Firma mit den meisten gelaufenen Kilometern gewinnt ebenso einen Pokal wie die Firma mit den meisten Teilnehmerinnen und Teilnehmern. Außerdem erhält jede Firma mit mehr als 200 erlaufenen Kil</w:t>
      </w:r>
      <w:r>
        <w:rPr>
          <w:rFonts w:ascii="Arial" w:hAnsi="Arial" w:cs="Arial"/>
          <w:sz w:val="22"/>
          <w:szCs w:val="22"/>
        </w:rPr>
        <w:t>o</w:t>
      </w:r>
      <w:r>
        <w:rPr>
          <w:rFonts w:ascii="Arial" w:hAnsi="Arial" w:cs="Arial"/>
          <w:sz w:val="22"/>
          <w:szCs w:val="22"/>
        </w:rPr>
        <w:t>metern einen Getränke-Gutschein.</w:t>
      </w:r>
    </w:p>
    <w:p>
      <w:pPr>
        <w:widowControl w:val="0"/>
        <w:suppressAutoHyphens/>
        <w:spacing w:line="360" w:lineRule="auto"/>
        <w:outlineLvl w:val="0"/>
        <w:rPr>
          <w:rFonts w:ascii="Arial" w:hAnsi="Arial" w:cs="Arial"/>
          <w:sz w:val="10"/>
          <w:szCs w:val="10"/>
        </w:rPr>
      </w:pPr>
      <w:r>
        <w:rPr>
          <w:rFonts w:ascii="Arial" w:hAnsi="Arial" w:cs="Arial"/>
          <w:sz w:val="10"/>
          <w:szCs w:val="10"/>
        </w:rPr>
        <w:tab/>
      </w:r>
      <w:r>
        <w:rPr>
          <w:rFonts w:ascii="Arial" w:hAnsi="Arial" w:cs="Arial"/>
          <w:sz w:val="10"/>
          <w:szCs w:val="10"/>
        </w:rPr>
        <w:tab/>
      </w:r>
      <w:r>
        <w:rPr>
          <w:rFonts w:ascii="Arial" w:hAnsi="Arial" w:cs="Arial"/>
          <w:sz w:val="10"/>
          <w:szCs w:val="10"/>
        </w:rPr>
        <w:tab/>
      </w:r>
    </w:p>
    <w:p>
      <w:pPr>
        <w:widowControl w:val="0"/>
        <w:suppressAutoHyphens/>
        <w:spacing w:line="360" w:lineRule="auto"/>
        <w:ind w:left="2127"/>
        <w:outlineLvl w:val="0"/>
        <w:rPr>
          <w:rFonts w:ascii="Arial" w:hAnsi="Arial" w:cs="Arial"/>
          <w:sz w:val="22"/>
          <w:szCs w:val="22"/>
        </w:rPr>
      </w:pPr>
      <w:r>
        <w:rPr>
          <w:rFonts w:ascii="Arial" w:hAnsi="Arial" w:cs="Arial"/>
          <w:sz w:val="22"/>
          <w:szCs w:val="22"/>
        </w:rPr>
        <w:t xml:space="preserve">„Nach dem Lauf ist vor dem Lauf“ so </w:t>
      </w:r>
      <w:r>
        <w:rPr>
          <w:rFonts w:ascii="Arial" w:hAnsi="Arial" w:cs="Arial"/>
          <w:b/>
          <w:sz w:val="22"/>
          <w:szCs w:val="22"/>
        </w:rPr>
        <w:t>Becker</w:t>
      </w:r>
      <w:r>
        <w:rPr>
          <w:rFonts w:ascii="Arial" w:hAnsi="Arial" w:cs="Arial"/>
          <w:sz w:val="22"/>
          <w:szCs w:val="22"/>
        </w:rPr>
        <w:t xml:space="preserve">. Der Gütersloher AOK-Firmenlauf schließt sich direkt an den am 16. September abgeschlossenen AOK-Firmenlauf </w:t>
      </w:r>
      <w:proofErr w:type="spellStart"/>
      <w:r>
        <w:rPr>
          <w:rFonts w:ascii="Arial" w:hAnsi="Arial" w:cs="Arial"/>
          <w:sz w:val="22"/>
          <w:szCs w:val="22"/>
        </w:rPr>
        <w:t>Wiedenbrück</w:t>
      </w:r>
      <w:proofErr w:type="spellEnd"/>
      <w:r>
        <w:rPr>
          <w:rFonts w:ascii="Arial" w:hAnsi="Arial" w:cs="Arial"/>
          <w:sz w:val="22"/>
          <w:szCs w:val="22"/>
        </w:rPr>
        <w:t xml:space="preserve"> an. Die ersten 500 Anmeldungen, die sich bei beiden Läufen anmelden, erhalten das offizielle </w:t>
      </w:r>
      <w:proofErr w:type="spellStart"/>
      <w:r>
        <w:rPr>
          <w:rFonts w:ascii="Arial" w:hAnsi="Arial" w:cs="Arial"/>
          <w:sz w:val="22"/>
          <w:szCs w:val="22"/>
        </w:rPr>
        <w:t>Craft</w:t>
      </w:r>
      <w:proofErr w:type="spellEnd"/>
      <w:r>
        <w:rPr>
          <w:rFonts w:ascii="Arial" w:hAnsi="Arial" w:cs="Arial"/>
          <w:sz w:val="22"/>
          <w:szCs w:val="22"/>
        </w:rPr>
        <w:t>-Funktionslaufshirt der AOK-Firmenlauftage und können weitere wertvolle Intersport-Gutscheine gewinnen. Das Starterpaket mit Startnummer, Urkunde und Verlosungs-Teilnehmerkarten kostet für jeden Firmenlauf jeweils sieben</w:t>
      </w:r>
      <w:bookmarkStart w:id="0" w:name="_GoBack"/>
      <w:bookmarkEnd w:id="0"/>
      <w:r>
        <w:rPr>
          <w:rFonts w:ascii="Arial" w:hAnsi="Arial" w:cs="Arial"/>
          <w:color w:val="FF0000"/>
          <w:sz w:val="22"/>
          <w:szCs w:val="22"/>
        </w:rPr>
        <w:t xml:space="preserve"> </w:t>
      </w:r>
      <w:r>
        <w:rPr>
          <w:rFonts w:ascii="Arial" w:hAnsi="Arial" w:cs="Arial"/>
          <w:sz w:val="22"/>
          <w:szCs w:val="22"/>
        </w:rPr>
        <w:t xml:space="preserve">Euro (netto). </w:t>
      </w:r>
    </w:p>
    <w:p>
      <w:pPr>
        <w:spacing w:line="360" w:lineRule="auto"/>
        <w:ind w:left="2126"/>
        <w:rPr>
          <w:rFonts w:ascii="Arial" w:hAnsi="Arial" w:cs="Arial"/>
          <w:sz w:val="10"/>
          <w:szCs w:val="10"/>
        </w:rPr>
      </w:pPr>
    </w:p>
    <w:p>
      <w:pPr>
        <w:widowControl w:val="0"/>
        <w:suppressAutoHyphens/>
        <w:spacing w:line="360" w:lineRule="auto"/>
        <w:ind w:left="2127"/>
        <w:outlineLvl w:val="0"/>
        <w:rPr>
          <w:rFonts w:ascii="Arial" w:hAnsi="Arial" w:cs="Arial"/>
          <w:sz w:val="22"/>
          <w:szCs w:val="22"/>
        </w:rPr>
      </w:pPr>
      <w:r>
        <w:rPr>
          <w:rFonts w:ascii="Arial" w:hAnsi="Arial" w:cs="Arial"/>
          <w:sz w:val="22"/>
          <w:szCs w:val="22"/>
        </w:rPr>
        <w:t xml:space="preserve">Weitere Informationen sowie Anmeldemöglichkeiten finden die Einzelläufer und </w:t>
      </w:r>
      <w:r>
        <w:rPr>
          <w:rFonts w:ascii="Arial" w:hAnsi="Arial" w:cs="Arial"/>
          <w:sz w:val="22"/>
          <w:szCs w:val="22"/>
        </w:rPr>
        <w:lastRenderedPageBreak/>
        <w:t xml:space="preserve">Teams ab sofort im Internet unter </w:t>
      </w:r>
      <w:hyperlink r:id="rId12" w:history="1">
        <w:r>
          <w:rPr>
            <w:rStyle w:val="Hyperlink"/>
            <w:rFonts w:ascii="Arial" w:hAnsi="Arial" w:cs="Arial"/>
            <w:sz w:val="22"/>
            <w:szCs w:val="22"/>
          </w:rPr>
          <w:t>www.firmenlauf-guetersloh.de</w:t>
        </w:r>
      </w:hyperlink>
      <w:r>
        <w:rPr>
          <w:rFonts w:ascii="Arial" w:hAnsi="Arial" w:cs="Arial"/>
          <w:sz w:val="22"/>
          <w:szCs w:val="22"/>
        </w:rPr>
        <w:t xml:space="preserve"> oder unter </w:t>
      </w:r>
      <w:hyperlink r:id="rId13" w:history="1">
        <w:r>
          <w:rPr>
            <w:rStyle w:val="Hyperlink"/>
            <w:rFonts w:ascii="Arial" w:hAnsi="Arial" w:cs="Arial"/>
            <w:sz w:val="22"/>
          </w:rPr>
          <w:t>www.firmenlauf-wiedenbrueck.de</w:t>
        </w:r>
      </w:hyperlink>
      <w:r>
        <w:rPr>
          <w:rFonts w:ascii="Arial" w:hAnsi="Arial" w:cs="Arial"/>
          <w:sz w:val="22"/>
          <w:szCs w:val="22"/>
        </w:rPr>
        <w:t xml:space="preserve">. </w:t>
      </w:r>
      <w:r>
        <w:rPr>
          <w:rFonts w:ascii="Arial" w:hAnsi="Arial" w:cs="Arial"/>
          <w:b/>
          <w:sz w:val="22"/>
          <w:szCs w:val="22"/>
        </w:rPr>
        <w:t xml:space="preserve">Anmeldeschluss für den virtuellen AOK-Firmenlauf Gütersloh ist am 23. September (für </w:t>
      </w:r>
      <w:proofErr w:type="spellStart"/>
      <w:r>
        <w:rPr>
          <w:rFonts w:ascii="Arial" w:hAnsi="Arial" w:cs="Arial"/>
          <w:b/>
          <w:sz w:val="22"/>
          <w:szCs w:val="22"/>
        </w:rPr>
        <w:t>Wiedenbrück</w:t>
      </w:r>
      <w:proofErr w:type="spellEnd"/>
      <w:r>
        <w:rPr>
          <w:rFonts w:ascii="Arial" w:hAnsi="Arial" w:cs="Arial"/>
          <w:b/>
          <w:sz w:val="22"/>
          <w:szCs w:val="22"/>
        </w:rPr>
        <w:t xml:space="preserve"> bereits am 13. September). </w:t>
      </w:r>
    </w:p>
    <w:p>
      <w:pPr>
        <w:spacing w:line="360" w:lineRule="auto"/>
        <w:ind w:left="2126"/>
        <w:rPr>
          <w:rFonts w:ascii="Arial" w:hAnsi="Arial" w:cs="Arial"/>
          <w:sz w:val="10"/>
          <w:szCs w:val="10"/>
        </w:rPr>
      </w:pPr>
    </w:p>
    <w:p>
      <w:pPr>
        <w:spacing w:line="360" w:lineRule="auto"/>
        <w:ind w:left="2126"/>
        <w:rPr>
          <w:rFonts w:ascii="Arial" w:hAnsi="Arial" w:cs="Arial"/>
          <w:sz w:val="10"/>
          <w:szCs w:val="10"/>
        </w:rPr>
      </w:pPr>
    </w:p>
    <w:p>
      <w:pPr>
        <w:pStyle w:val="TextkrperEinrckung"/>
        <w:spacing w:line="240" w:lineRule="auto"/>
        <w:ind w:left="2127" w:right="-2118"/>
        <w:rPr>
          <w:b/>
          <w:bCs/>
          <w:sz w:val="22"/>
          <w:szCs w:val="22"/>
        </w:rPr>
      </w:pPr>
      <w:r>
        <w:rPr>
          <w:b/>
          <w:bCs/>
          <w:sz w:val="22"/>
          <w:szCs w:val="22"/>
        </w:rPr>
        <w:t>Ihr Gesprächspartner:</w:t>
      </w:r>
    </w:p>
    <w:p>
      <w:pPr>
        <w:pStyle w:val="TextkrperEinrckung"/>
        <w:spacing w:line="240" w:lineRule="auto"/>
        <w:ind w:left="2127" w:right="-2118"/>
        <w:rPr>
          <w:b/>
          <w:bCs/>
          <w:sz w:val="16"/>
          <w:szCs w:val="16"/>
        </w:rPr>
      </w:pPr>
    </w:p>
    <w:p>
      <w:pPr>
        <w:pStyle w:val="TextkrperEinrckung"/>
        <w:spacing w:line="240" w:lineRule="auto"/>
        <w:ind w:left="2127" w:right="-11"/>
        <w:rPr>
          <w:sz w:val="22"/>
          <w:szCs w:val="22"/>
        </w:rPr>
      </w:pPr>
      <w:r>
        <w:rPr>
          <w:sz w:val="22"/>
          <w:szCs w:val="22"/>
        </w:rPr>
        <w:t>Jörg Lewe, Spezialist Presse Serviceregion</w:t>
      </w:r>
    </w:p>
    <w:p>
      <w:pPr>
        <w:pStyle w:val="TextkrperEinrckung"/>
        <w:spacing w:line="240" w:lineRule="auto"/>
        <w:ind w:left="2127"/>
      </w:pPr>
      <w:r>
        <w:rPr>
          <w:smallCaps/>
          <w:sz w:val="22"/>
          <w:szCs w:val="22"/>
        </w:rPr>
        <w:t xml:space="preserve">AOK </w:t>
      </w:r>
      <w:proofErr w:type="spellStart"/>
      <w:r>
        <w:rPr>
          <w:smallCaps/>
          <w:sz w:val="22"/>
          <w:szCs w:val="22"/>
        </w:rPr>
        <w:t>NordWest</w:t>
      </w:r>
      <w:proofErr w:type="spellEnd"/>
      <w:r>
        <w:rPr>
          <w:smallCaps/>
          <w:sz w:val="22"/>
          <w:szCs w:val="22"/>
        </w:rPr>
        <w:t xml:space="preserve"> – </w:t>
      </w:r>
      <w:r>
        <w:rPr>
          <w:sz w:val="22"/>
          <w:szCs w:val="22"/>
        </w:rPr>
        <w:t>Die Gesundheitskasse.</w:t>
      </w:r>
    </w:p>
    <w:p>
      <w:pPr>
        <w:pStyle w:val="TextkrperEinrckung"/>
        <w:spacing w:line="240" w:lineRule="auto"/>
        <w:ind w:left="2127"/>
        <w:rPr>
          <w:sz w:val="22"/>
          <w:szCs w:val="22"/>
        </w:rPr>
      </w:pPr>
      <w:r>
        <w:rPr>
          <w:sz w:val="22"/>
          <w:szCs w:val="22"/>
        </w:rPr>
        <w:t>Kopenhagener Straße 1, 44269 Dortmund</w:t>
      </w:r>
    </w:p>
    <w:p>
      <w:pPr>
        <w:pStyle w:val="TextkrperEinrckung"/>
        <w:spacing w:line="240" w:lineRule="auto"/>
        <w:ind w:left="4254"/>
        <w:rPr>
          <w:sz w:val="22"/>
          <w:szCs w:val="22"/>
        </w:rPr>
      </w:pPr>
    </w:p>
    <w:p>
      <w:pPr>
        <w:pStyle w:val="TextkrperEinrckung"/>
        <w:tabs>
          <w:tab w:val="left" w:pos="1134"/>
        </w:tabs>
        <w:spacing w:line="240" w:lineRule="auto"/>
        <w:ind w:left="2127"/>
        <w:rPr>
          <w:sz w:val="22"/>
          <w:szCs w:val="22"/>
        </w:rPr>
      </w:pPr>
      <w:r>
        <w:rPr>
          <w:sz w:val="22"/>
          <w:szCs w:val="22"/>
        </w:rPr>
        <w:t>Telefon</w:t>
      </w:r>
      <w:r>
        <w:rPr>
          <w:sz w:val="22"/>
          <w:szCs w:val="22"/>
        </w:rPr>
        <w:tab/>
        <w:t>0800 2655-501026</w:t>
      </w:r>
    </w:p>
    <w:p>
      <w:pPr>
        <w:pStyle w:val="TextkrperEinrckung"/>
        <w:tabs>
          <w:tab w:val="left" w:pos="1134"/>
        </w:tabs>
        <w:spacing w:line="240" w:lineRule="auto"/>
        <w:ind w:left="2127"/>
        <w:rPr>
          <w:sz w:val="22"/>
          <w:szCs w:val="22"/>
        </w:rPr>
      </w:pPr>
      <w:r>
        <w:rPr>
          <w:sz w:val="22"/>
          <w:szCs w:val="22"/>
        </w:rPr>
        <w:t>Telefax:</w:t>
      </w:r>
      <w:r>
        <w:rPr>
          <w:sz w:val="22"/>
          <w:szCs w:val="22"/>
        </w:rPr>
        <w:tab/>
        <w:t>0800 2652-501026</w:t>
      </w:r>
    </w:p>
    <w:p>
      <w:pPr>
        <w:pStyle w:val="TextkrperEinrckung"/>
        <w:tabs>
          <w:tab w:val="left" w:pos="1134"/>
        </w:tabs>
        <w:spacing w:line="240" w:lineRule="auto"/>
        <w:ind w:left="2127"/>
        <w:rPr>
          <w:sz w:val="22"/>
          <w:szCs w:val="22"/>
        </w:rPr>
      </w:pPr>
      <w:r>
        <w:rPr>
          <w:sz w:val="22"/>
          <w:szCs w:val="22"/>
        </w:rPr>
        <w:t>Mobil</w:t>
      </w:r>
      <w:r>
        <w:rPr>
          <w:sz w:val="22"/>
          <w:szCs w:val="22"/>
        </w:rPr>
        <w:tab/>
      </w:r>
      <w:r>
        <w:rPr>
          <w:sz w:val="22"/>
          <w:szCs w:val="22"/>
        </w:rPr>
        <w:tab/>
        <w:t>01520 1566355</w:t>
      </w:r>
    </w:p>
    <w:p>
      <w:pPr>
        <w:pStyle w:val="TextkrperEinrckung"/>
        <w:tabs>
          <w:tab w:val="left" w:pos="1134"/>
        </w:tabs>
        <w:spacing w:line="240" w:lineRule="auto"/>
        <w:ind w:left="2127"/>
        <w:rPr>
          <w:b/>
          <w:bCs/>
        </w:rPr>
      </w:pPr>
      <w:r>
        <w:rPr>
          <w:sz w:val="22"/>
          <w:szCs w:val="22"/>
        </w:rPr>
        <w:t>E-Mail</w:t>
      </w:r>
      <w:r>
        <w:rPr>
          <w:sz w:val="22"/>
          <w:szCs w:val="22"/>
        </w:rPr>
        <w:tab/>
      </w:r>
      <w:r>
        <w:rPr>
          <w:sz w:val="22"/>
          <w:szCs w:val="22"/>
        </w:rPr>
        <w:tab/>
      </w:r>
      <w:hyperlink r:id="rId14" w:history="1">
        <w:r>
          <w:rPr>
            <w:rStyle w:val="Hyperlink"/>
            <w:rFonts w:eastAsiaTheme="majorEastAsia"/>
            <w:sz w:val="22"/>
            <w:szCs w:val="22"/>
            <w:lang w:bidi="de-DE"/>
          </w:rPr>
          <w:t>Joerg.Lewe@nw.aok.de</w:t>
        </w:r>
      </w:hyperlink>
    </w:p>
    <w:p>
      <w:pPr>
        <w:pStyle w:val="Textkrper-Zeileneinzug"/>
        <w:tabs>
          <w:tab w:val="left" w:pos="1134"/>
        </w:tabs>
        <w:ind w:left="2127"/>
        <w:rPr>
          <w:sz w:val="22"/>
        </w:rPr>
      </w:pPr>
      <w:r>
        <w:rPr>
          <w:rFonts w:eastAsiaTheme="minorHAnsi"/>
          <w:color w:val="000000"/>
          <w:sz w:val="22"/>
          <w:szCs w:val="22"/>
          <w:lang w:eastAsia="en-US"/>
        </w:rPr>
        <w:t>Internet</w:t>
      </w:r>
      <w:r>
        <w:rPr>
          <w:rFonts w:eastAsiaTheme="minorHAnsi"/>
          <w:color w:val="000000"/>
          <w:sz w:val="22"/>
          <w:szCs w:val="22"/>
          <w:lang w:eastAsia="en-US"/>
        </w:rPr>
        <w:tab/>
        <w:t>aok.de/</w:t>
      </w:r>
      <w:proofErr w:type="spellStart"/>
      <w:r>
        <w:rPr>
          <w:rFonts w:eastAsiaTheme="minorHAnsi"/>
          <w:color w:val="000000"/>
          <w:sz w:val="22"/>
          <w:szCs w:val="22"/>
          <w:lang w:eastAsia="en-US"/>
        </w:rPr>
        <w:t>nw</w:t>
      </w:r>
      <w:proofErr w:type="spellEnd"/>
    </w:p>
    <w:sectPr>
      <w:headerReference w:type="default" r:id="rId15"/>
      <w:footerReference w:type="default" r:id="rId16"/>
      <w:pgSz w:w="11906" w:h="16838" w:code="9"/>
      <w:pgMar w:top="720" w:right="992" w:bottom="249" w:left="72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r>
      <w:t xml:space="preserve">    </w:t>
    </w:r>
    <w:r>
      <w:rPr>
        <w:noProof/>
      </w:rPr>
      <w:drawing>
        <wp:inline distT="0" distB="0" distL="0" distR="0">
          <wp:extent cx="6475228" cy="456002"/>
          <wp:effectExtent l="0" t="0" r="1905" b="1270"/>
          <wp:docPr id="15" name="Grafik 15" descr="H:\Grafik\CD\Presse-Mitteilung\Fuß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Grafik\CD\Presse-Mitteilung\Fußzei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8812"/>
                  <a:stretch/>
                </pic:blipFill>
                <pic:spPr bwMode="auto">
                  <a:xfrm>
                    <a:off x="0" y="0"/>
                    <a:ext cx="6564939" cy="46232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Fuzeile"/>
      <w:tabs>
        <w:tab w:val="clear" w:pos="4536"/>
        <w:tab w:val="center" w:pos="7938"/>
      </w:tabs>
      <w:spacing w:line="480" w:lineRule="auto"/>
      <w:rPr>
        <w:rFonts w:ascii="Arial" w:hAnsi="Arial" w:cs="Arial"/>
        <w:color w:val="7F7F7F" w:themeColor="text1" w:themeTint="80"/>
        <w:sz w:val="12"/>
        <w:szCs w:val="12"/>
      </w:rPr>
    </w:pPr>
    <w:sdt>
      <w:sdtPr>
        <w:id w:val="-601725324"/>
        <w:docPartObj>
          <w:docPartGallery w:val="Page Numbers (Bottom of Page)"/>
          <w:docPartUnique/>
        </w:docPartObj>
      </w:sdtPr>
      <w:sdtEndPr>
        <w:rPr>
          <w:rFonts w:ascii="Arial" w:hAnsi="Arial" w:cs="Arial"/>
          <w:color w:val="7F7F7F" w:themeColor="text1" w:themeTint="80"/>
          <w:sz w:val="12"/>
          <w:szCs w:val="12"/>
        </w:rPr>
      </w:sdtEndPr>
      <w:sdtContent>
        <w:r>
          <w:rPr>
            <w:rFonts w:ascii="Arial" w:hAnsi="Arial" w:cs="Arial"/>
            <w:color w:val="7F7F7F" w:themeColor="text1" w:themeTint="80"/>
            <w:sz w:val="12"/>
            <w:szCs w:val="12"/>
          </w:rPr>
          <w:t>AOK N</w:t>
        </w:r>
        <w:r>
          <w:rPr>
            <w:rFonts w:ascii="Arial" w:hAnsi="Arial" w:cs="Arial"/>
            <w:color w:val="7F7F7F" w:themeColor="text1" w:themeTint="80"/>
            <w:sz w:val="10"/>
            <w:szCs w:val="10"/>
          </w:rPr>
          <w:t>ORD</w:t>
        </w:r>
        <w:r>
          <w:rPr>
            <w:rFonts w:ascii="Arial" w:hAnsi="Arial" w:cs="Arial"/>
            <w:color w:val="7F7F7F" w:themeColor="text1" w:themeTint="80"/>
            <w:sz w:val="12"/>
            <w:szCs w:val="12"/>
          </w:rPr>
          <w:t>W</w:t>
        </w:r>
        <w:r>
          <w:rPr>
            <w:rFonts w:ascii="Arial" w:hAnsi="Arial" w:cs="Arial"/>
            <w:color w:val="7F7F7F" w:themeColor="text1" w:themeTint="80"/>
            <w:sz w:val="10"/>
            <w:szCs w:val="10"/>
          </w:rPr>
          <w:t>EST</w:t>
        </w:r>
        <w:r>
          <w:rPr>
            <w:rFonts w:ascii="Arial" w:hAnsi="Arial" w:cs="Arial"/>
            <w:color w:val="7F7F7F" w:themeColor="text1" w:themeTint="80"/>
            <w:sz w:val="12"/>
            <w:szCs w:val="12"/>
          </w:rPr>
          <w:t xml:space="preserve"> – Die Gesundheitskasse.</w:t>
        </w:r>
      </w:sdtContent>
    </w:sdt>
    <w:r>
      <w:rPr>
        <w:rFonts w:ascii="Arial" w:hAnsi="Arial" w:cs="Arial"/>
        <w:color w:val="7F7F7F" w:themeColor="text1" w:themeTint="80"/>
        <w:sz w:val="12"/>
        <w:szCs w:val="12"/>
      </w:rPr>
      <w:t xml:space="preserve">          </w:t>
    </w:r>
    <w:r>
      <w:rPr>
        <w:rFonts w:ascii="Arial" w:hAnsi="Arial" w:cs="Arial"/>
        <w:color w:val="7F7F7F" w:themeColor="text1" w:themeTint="80"/>
        <w:sz w:val="12"/>
        <w:szCs w:val="12"/>
      </w:rPr>
      <w:tab/>
    </w:r>
    <w:r>
      <w:rPr>
        <w:rFonts w:ascii="Arial" w:hAnsi="Arial" w:cs="Arial"/>
        <w:color w:val="7F7F7F" w:themeColor="text1" w:themeTint="80"/>
        <w:sz w:val="12"/>
        <w:szCs w:val="12"/>
      </w:rPr>
      <w:tab/>
    </w:r>
    <w:r>
      <w:rPr>
        <w:rFonts w:ascii="Arial" w:hAnsi="Arial" w:cs="Arial"/>
        <w:color w:val="7F7F7F" w:themeColor="text1" w:themeTint="80"/>
        <w:sz w:val="12"/>
        <w:szCs w:val="12"/>
      </w:rPr>
      <w:tab/>
      <w:t xml:space="preserve">        Seite </w:t>
    </w:r>
    <w:r>
      <w:rPr>
        <w:rFonts w:ascii="Arial" w:hAnsi="Arial" w:cs="Arial"/>
        <w:b/>
        <w:color w:val="7F7F7F" w:themeColor="text1" w:themeTint="80"/>
        <w:sz w:val="12"/>
        <w:szCs w:val="12"/>
      </w:rPr>
      <w:fldChar w:fldCharType="begin"/>
    </w:r>
    <w:r>
      <w:rPr>
        <w:rFonts w:ascii="Arial" w:hAnsi="Arial" w:cs="Arial"/>
        <w:b/>
        <w:color w:val="7F7F7F" w:themeColor="text1" w:themeTint="80"/>
        <w:sz w:val="12"/>
        <w:szCs w:val="12"/>
      </w:rPr>
      <w:instrText>PAGE  \* Arabic  \* MERGEFORMAT</w:instrText>
    </w:r>
    <w:r>
      <w:rPr>
        <w:rFonts w:ascii="Arial" w:hAnsi="Arial" w:cs="Arial"/>
        <w:b/>
        <w:color w:val="7F7F7F" w:themeColor="text1" w:themeTint="80"/>
        <w:sz w:val="12"/>
        <w:szCs w:val="12"/>
      </w:rPr>
      <w:fldChar w:fldCharType="separate"/>
    </w:r>
    <w:r>
      <w:rPr>
        <w:rFonts w:ascii="Arial" w:hAnsi="Arial" w:cs="Arial"/>
        <w:b/>
        <w:noProof/>
        <w:color w:val="7F7F7F" w:themeColor="text1" w:themeTint="80"/>
        <w:sz w:val="12"/>
        <w:szCs w:val="12"/>
      </w:rPr>
      <w:t>1</w:t>
    </w:r>
    <w:r>
      <w:rPr>
        <w:rFonts w:ascii="Arial" w:hAnsi="Arial" w:cs="Arial"/>
        <w:b/>
        <w:color w:val="7F7F7F" w:themeColor="text1" w:themeTint="80"/>
        <w:sz w:val="12"/>
        <w:szCs w:val="12"/>
      </w:rPr>
      <w:fldChar w:fldCharType="end"/>
    </w:r>
    <w:r>
      <w:rPr>
        <w:rFonts w:ascii="Arial" w:hAnsi="Arial" w:cs="Arial"/>
        <w:color w:val="7F7F7F" w:themeColor="text1" w:themeTint="80"/>
        <w:sz w:val="12"/>
        <w:szCs w:val="12"/>
      </w:rPr>
      <w:t xml:space="preserve"> von </w:t>
    </w:r>
    <w:r>
      <w:rPr>
        <w:rFonts w:ascii="Arial" w:hAnsi="Arial" w:cs="Arial"/>
        <w:b/>
        <w:color w:val="7F7F7F" w:themeColor="text1" w:themeTint="80"/>
        <w:sz w:val="12"/>
        <w:szCs w:val="12"/>
      </w:rPr>
      <w:fldChar w:fldCharType="begin"/>
    </w:r>
    <w:r>
      <w:rPr>
        <w:rFonts w:ascii="Arial" w:hAnsi="Arial" w:cs="Arial"/>
        <w:b/>
        <w:color w:val="7F7F7F" w:themeColor="text1" w:themeTint="80"/>
        <w:sz w:val="12"/>
        <w:szCs w:val="12"/>
      </w:rPr>
      <w:instrText>NUMPAGES  \* Arabic  \* MERGEFORMAT</w:instrText>
    </w:r>
    <w:r>
      <w:rPr>
        <w:rFonts w:ascii="Arial" w:hAnsi="Arial" w:cs="Arial"/>
        <w:b/>
        <w:color w:val="7F7F7F" w:themeColor="text1" w:themeTint="80"/>
        <w:sz w:val="12"/>
        <w:szCs w:val="12"/>
      </w:rPr>
      <w:fldChar w:fldCharType="separate"/>
    </w:r>
    <w:r>
      <w:rPr>
        <w:rFonts w:ascii="Arial" w:hAnsi="Arial" w:cs="Arial"/>
        <w:b/>
        <w:noProof/>
        <w:color w:val="7F7F7F" w:themeColor="text1" w:themeTint="80"/>
        <w:sz w:val="12"/>
        <w:szCs w:val="12"/>
      </w:rPr>
      <w:t>3</w:t>
    </w:r>
    <w:r>
      <w:rPr>
        <w:rFonts w:ascii="Arial" w:hAnsi="Arial" w:cs="Arial"/>
        <w:b/>
        <w:color w:val="7F7F7F" w:themeColor="text1" w:themeTint="80"/>
        <w:sz w:val="12"/>
        <w:szCs w:val="12"/>
      </w:rPr>
      <w:fldChar w:fldCharType="end"/>
    </w:r>
    <w:r>
      <w:rPr>
        <w:rFonts w:ascii="Arial" w:hAnsi="Arial" w:cs="Arial"/>
        <w:color w:val="7F7F7F" w:themeColor="text1" w:themeTint="80"/>
        <w:sz w:val="12"/>
        <w:szCs w:val="12"/>
      </w:rPr>
      <w:t xml:space="preserve">                                                                                                                                                                                         </w:t>
    </w:r>
  </w:p>
  <w:p>
    <w:pPr>
      <w:pStyle w:val="Fuzeile"/>
      <w:ind w:left="-184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tabs>
        <w:tab w:val="clear" w:pos="4536"/>
        <w:tab w:val="center" w:pos="5760"/>
      </w:tabs>
      <w:ind w:right="-3938"/>
      <w:rPr>
        <w:rFonts w:ascii="Arial" w:hAnsi="Arial" w:cs="Arial"/>
        <w:color w:val="999999"/>
        <w:sz w:val="36"/>
      </w:rPr>
    </w:pPr>
  </w:p>
  <w:p>
    <w:pPr>
      <w:pStyle w:val="Kopfzeile"/>
      <w:tabs>
        <w:tab w:val="clear" w:pos="4536"/>
        <w:tab w:val="center" w:pos="5760"/>
      </w:tabs>
      <w:ind w:right="-3941"/>
      <w:rPr>
        <w:rFonts w:ascii="Arial" w:hAnsi="Arial" w:cs="Arial"/>
        <w:color w:val="999999"/>
        <w:sz w:val="36"/>
      </w:rPr>
    </w:pPr>
    <w:r>
      <w:rPr>
        <w:rFonts w:ascii="Arial Black" w:hAnsi="Arial Black" w:cs="Arial"/>
        <w:noProof/>
        <w:sz w:val="48"/>
        <w:szCs w:val="48"/>
      </w:rPr>
      <mc:AlternateContent>
        <mc:Choice Requires="wps">
          <w:drawing>
            <wp:anchor distT="0" distB="0" distL="114300" distR="114300" simplePos="0" relativeHeight="251659264" behindDoc="0" locked="0" layoutInCell="1" allowOverlap="1">
              <wp:simplePos x="0" y="0"/>
              <wp:positionH relativeFrom="column">
                <wp:posOffset>1332535</wp:posOffset>
              </wp:positionH>
              <wp:positionV relativeFrom="paragraph">
                <wp:posOffset>5080</wp:posOffset>
              </wp:positionV>
              <wp:extent cx="36000" cy="540000"/>
              <wp:effectExtent l="0" t="0" r="2540" b="0"/>
              <wp:wrapNone/>
              <wp:docPr id="2" name="Rechteck 2"/>
              <wp:cNvGraphicFramePr/>
              <a:graphic xmlns:a="http://schemas.openxmlformats.org/drawingml/2006/main">
                <a:graphicData uri="http://schemas.microsoft.com/office/word/2010/wordprocessingShape">
                  <wps:wsp>
                    <wps:cNvSpPr/>
                    <wps:spPr>
                      <a:xfrm>
                        <a:off x="0" y="0"/>
                        <a:ext cx="36000" cy="5400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04.9pt;margin-top:.4pt;width:2.8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aTjgIAAIIFAAAOAAAAZHJzL2Uyb0RvYy54bWysVMFu2zAMvQ/YPwi6r3aypNuCOkXWosOA&#10;og3aDj0rshQbk0WNUuJkX19KdtysLXYYdrFFkXwkn0iene8aw7YKfQ224KOTnDNlJZS1XRf8x8PV&#10;h8+c+SBsKQxYVfC98vx8/v7dWetmagwVmFIhIxDrZ60reBWCm2WZl5VqhD8BpywpNWAjAom4zkoU&#10;LaE3Jhvn+WnWApYOQSrv6fayU/J5wtdayXCrtVeBmYJTbiF9MX1X8ZvNz8RsjcJVtezTEP+QRSNq&#10;S0EHqEsRBNtg/QqqqSWCBx1OJDQZaF1LlWqgakb5i2ruK+FUqoXI8W6gyf8/WHmzXSKry4KPObOi&#10;oSe6U7IKSv5k48hO6/yMjO7dEnvJ0zGWutPYxD8VwXaJ0f3AqNoFJuny42meE+2SNNMJHRPh2bOv&#10;Qx++KWhYPBQc6b0SjWJ77QPFI9ODSQzlwdTlVW1MEnC9ujDItiK+bf41nx7Q/zAzNhpbiG4dYrzJ&#10;Yl1dJekU9kZFO2PvlCY+KPdxyiR1ohriCCmVDaNOVYlSdeGnR7UNHin9BBiRNcUfsHuA2OWvsbss&#10;e/voqlIjD8753xLrnAePFBlsGJyb2gK+BWCoqj5yZ38gqaMmsrSCck/dgtCNkXfyqqZ3uxY+LAXS&#10;3NBT0y4It/TRBtqCQ3/irAL8/dZ9tKd2Ji1nLc1hwf2vjUDFmfluqdG/jCaTOLhJmEw/jUnAY83q&#10;WGM3zQVQO4xo6ziZjtE+mMNRIzSPtDIWMSqphJUUu+Ay4EG4CN1+oKUj1WKRzGhYnQjX9t7JCB5Z&#10;jX35sHsU6PrmDdT0N3CYWTF70cOdbfS0sNgE0HVq8Gdee75p0FPj9EspbpJjOVk9r875EwAAAP//&#10;AwBQSwMEFAAGAAgAAAAhANlJGDrdAAAABwEAAA8AAABkcnMvZG93bnJldi54bWxMjkFLw0AUhO+C&#10;/2F5gje7aSDaxmxKEaoHodAoiLdN9pkEs2/D7rZN/n1fT3oZGGaY+YrNZAdxQh96RwqWiwQEUuNM&#10;T62Cz4/dwwpEiJqMHhyhghkDbMrbm0Lnxp3pgKcqtoJHKORaQRfjmEsZmg6tDgs3InH247zVka1v&#10;pfH6zON2kGmSPEqre+KHTo/40mHzWx2tglfyO/n+ta3enup5PeP3fuoPe6Xu76btM4iIU/wrwxWf&#10;0aFkptodyQQxKEiTNaNHBawcp8ssA1GzzVYgy0L+5y8vAAAA//8DAFBLAQItABQABgAIAAAAIQC2&#10;gziS/gAAAOEBAAATAAAAAAAAAAAAAAAAAAAAAABbQ29udGVudF9UeXBlc10ueG1sUEsBAi0AFAAG&#10;AAgAAAAhADj9If/WAAAAlAEAAAsAAAAAAAAAAAAAAAAALwEAAF9yZWxzLy5yZWxzUEsBAi0AFAAG&#10;AAgAAAAhAObDVpOOAgAAggUAAA4AAAAAAAAAAAAAAAAALgIAAGRycy9lMm9Eb2MueG1sUEsBAi0A&#10;FAAGAAgAAAAhANlJGDrdAAAABwEAAA8AAAAAAAAAAAAAAAAA6AQAAGRycy9kb3ducmV2LnhtbFBL&#10;BQYAAAAABAAEAPMAAADyBQAAAAA=&#10;" fillcolor="#00b050" stroked="f" strokeweight="2pt"/>
          </w:pict>
        </mc:Fallback>
      </mc:AlternateContent>
    </w:r>
    <w:r>
      <w:rPr>
        <w:rFonts w:ascii="Arial Black" w:hAnsi="Arial Black" w:cs="Arial"/>
        <w:noProof/>
        <w:sz w:val="48"/>
        <w:szCs w:val="48"/>
      </w:rPr>
      <w:t xml:space="preserve"> Presse  Mitteilung</w:t>
    </w:r>
    <w:r>
      <w:rPr>
        <w:rFonts w:ascii="Arial" w:hAnsi="Arial" w:cs="Arial"/>
        <w:color w:val="999999"/>
        <w:sz w:val="32"/>
      </w:rPr>
      <w:tab/>
    </w:r>
    <w:r>
      <w:rPr>
        <w:rFonts w:ascii="Arial" w:hAnsi="Arial" w:cs="Arial"/>
        <w:color w:val="999999"/>
        <w:sz w:val="32"/>
        <w:szCs w:val="36"/>
      </w:rPr>
      <w:t xml:space="preserve"> </w:t>
    </w:r>
    <w:r>
      <w:rPr>
        <w:rFonts w:ascii="Arial" w:hAnsi="Arial" w:cs="Arial"/>
        <w:color w:val="999999"/>
        <w:sz w:val="36"/>
        <w:szCs w:val="36"/>
      </w:rPr>
      <w:t xml:space="preserve">               </w:t>
    </w:r>
    <w:r>
      <w:rPr>
        <w:rFonts w:ascii="Arial" w:hAnsi="Arial" w:cs="Arial"/>
        <w:color w:val="999999"/>
        <w:sz w:val="32"/>
        <w:szCs w:val="36"/>
      </w:rPr>
      <w:t xml:space="preserve">  </w:t>
    </w:r>
    <w:r>
      <w:rPr>
        <w:rFonts w:ascii="Arial" w:hAnsi="Arial" w:cs="Arial"/>
        <w:noProof/>
        <w:color w:val="999999"/>
        <w:sz w:val="32"/>
      </w:rPr>
      <w:t xml:space="preserve"> </w:t>
    </w:r>
    <w:r>
      <w:rPr>
        <w:rFonts w:ascii="Arial" w:hAnsi="Arial" w:cs="Arial"/>
        <w:noProof/>
        <w:color w:val="999999"/>
        <w:sz w:val="36"/>
      </w:rPr>
      <w:t xml:space="preserve"> </w:t>
    </w:r>
    <w:r>
      <w:rPr>
        <w:rFonts w:ascii="Arial" w:hAnsi="Arial" w:cs="Arial"/>
        <w:noProof/>
        <w:color w:val="999999"/>
        <w:sz w:val="36"/>
      </w:rPr>
      <w:drawing>
        <wp:inline distT="0" distB="0" distL="0" distR="0">
          <wp:extent cx="2098157" cy="540000"/>
          <wp:effectExtent l="0" t="0" r="0" b="0"/>
          <wp:docPr id="14" name="Grafik 14" descr="H:\Grafik\AOK-Logo\AOK_NORDWEST_Logo_A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rafik\AOK-Logo\AOK_NORDWEST_Logo_A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8157" cy="540000"/>
                  </a:xfrm>
                  <a:prstGeom prst="rect">
                    <a:avLst/>
                  </a:prstGeom>
                  <a:noFill/>
                  <a:ln>
                    <a:noFill/>
                  </a:ln>
                </pic:spPr>
              </pic:pic>
            </a:graphicData>
          </a:graphic>
        </wp:inline>
      </w:drawing>
    </w:r>
    <w:r>
      <w:rPr>
        <w:rFonts w:ascii="Arial" w:hAnsi="Arial" w:cs="Arial"/>
        <w:color w:val="999999"/>
        <w:sz w:val="36"/>
      </w:rPr>
      <w:t xml:space="preserve">                        </w:t>
    </w:r>
  </w:p>
  <w:p>
    <w:pPr>
      <w:pStyle w:val="Kopfzeile"/>
      <w:tabs>
        <w:tab w:val="left" w:pos="5760"/>
      </w:tabs>
      <w:ind w:right="1611"/>
      <w:rPr>
        <w:rFonts w:ascii="Arial" w:hAnsi="Arial" w:cs="Arial"/>
        <w:color w:val="999999"/>
        <w:sz w:val="36"/>
      </w:rPr>
    </w:pPr>
  </w:p>
  <w:p>
    <w:pPr>
      <w:pStyle w:val="Kopfzeile"/>
      <w:tabs>
        <w:tab w:val="left" w:pos="5760"/>
      </w:tabs>
      <w:ind w:right="1611"/>
      <w:jc w:val="right"/>
      <w:rPr>
        <w:rFonts w:ascii="Arial" w:hAnsi="Arial" w:cs="Arial"/>
        <w:color w:val="999999"/>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648A6"/>
    <w:multiLevelType w:val="hybridMultilevel"/>
    <w:tmpl w:val="D166F180"/>
    <w:lvl w:ilvl="0" w:tplc="04070001">
      <w:start w:val="1"/>
      <w:numFmt w:val="bullet"/>
      <w:lvlText w:val=""/>
      <w:lvlJc w:val="left"/>
      <w:pPr>
        <w:ind w:left="2487" w:hanging="360"/>
      </w:pPr>
      <w:rPr>
        <w:rFonts w:ascii="Symbol" w:hAnsi="Symbol" w:hint="default"/>
      </w:rPr>
    </w:lvl>
    <w:lvl w:ilvl="1" w:tplc="04070003" w:tentative="1">
      <w:start w:val="1"/>
      <w:numFmt w:val="bullet"/>
      <w:lvlText w:val="o"/>
      <w:lvlJc w:val="left"/>
      <w:pPr>
        <w:ind w:left="3207" w:hanging="360"/>
      </w:pPr>
      <w:rPr>
        <w:rFonts w:ascii="Courier New" w:hAnsi="Courier New" w:cs="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cs="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cs="Courier New" w:hint="default"/>
      </w:rPr>
    </w:lvl>
    <w:lvl w:ilvl="8" w:tplc="04070005" w:tentative="1">
      <w:start w:val="1"/>
      <w:numFmt w:val="bullet"/>
      <w:lvlText w:val=""/>
      <w:lvlJc w:val="left"/>
      <w:pPr>
        <w:ind w:left="8247" w:hanging="360"/>
      </w:pPr>
      <w:rPr>
        <w:rFonts w:ascii="Wingdings" w:hAnsi="Wingdings" w:hint="default"/>
      </w:rPr>
    </w:lvl>
  </w:abstractNum>
  <w:abstractNum w:abstractNumId="1">
    <w:nsid w:val="59B2419E"/>
    <w:multiLevelType w:val="hybridMultilevel"/>
    <w:tmpl w:val="243689E6"/>
    <w:lvl w:ilvl="0" w:tplc="04070001">
      <w:start w:val="1"/>
      <w:numFmt w:val="bullet"/>
      <w:lvlText w:val=""/>
      <w:lvlJc w:val="left"/>
      <w:pPr>
        <w:ind w:left="2487" w:hanging="360"/>
      </w:pPr>
      <w:rPr>
        <w:rFonts w:ascii="Symbol" w:hAnsi="Symbol" w:hint="default"/>
      </w:rPr>
    </w:lvl>
    <w:lvl w:ilvl="1" w:tplc="04070003" w:tentative="1">
      <w:start w:val="1"/>
      <w:numFmt w:val="bullet"/>
      <w:lvlText w:val="o"/>
      <w:lvlJc w:val="left"/>
      <w:pPr>
        <w:ind w:left="3207" w:hanging="360"/>
      </w:pPr>
      <w:rPr>
        <w:rFonts w:ascii="Courier New" w:hAnsi="Courier New" w:cs="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cs="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cs="Courier New" w:hint="default"/>
      </w:rPr>
    </w:lvl>
    <w:lvl w:ilvl="8" w:tplc="04070005" w:tentative="1">
      <w:start w:val="1"/>
      <w:numFmt w:val="bullet"/>
      <w:lvlText w:val=""/>
      <w:lvlJc w:val="left"/>
      <w:pPr>
        <w:ind w:left="82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autoHyphenation/>
  <w:hyphenationZone w:val="425"/>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de-DE"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pPr>
      <w:keepNext/>
      <w:spacing w:line="360" w:lineRule="auto"/>
      <w:outlineLvl w:val="0"/>
    </w:pPr>
    <w:rPr>
      <w:rFonts w:ascii="Arial" w:hAnsi="Arial" w:cs="Arial"/>
      <w:b/>
      <w:bCs/>
      <w:sz w:val="22"/>
      <w:lang w:val="e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style>
  <w:style w:type="character" w:customStyle="1" w:styleId="KopfzeileZchn">
    <w:name w:val="Kopfzeile Zchn"/>
    <w:basedOn w:val="Absatz-Standardschriftart"/>
    <w:link w:val="Kopfzeile"/>
    <w:semiHidden/>
    <w:rPr>
      <w:rFonts w:ascii="Times New Roman" w:eastAsia="Times New Roman" w:hAnsi="Times New Roman" w:cs="Times New Roman"/>
      <w:sz w:val="24"/>
      <w:szCs w:val="24"/>
      <w:lang w:eastAsia="de-DE"/>
    </w:rPr>
  </w:style>
  <w:style w:type="character" w:styleId="Hyperlink">
    <w:name w:val="Hyperlink"/>
    <w:semiHidden/>
    <w:rPr>
      <w:color w:val="0000FF"/>
      <w:u w:val="single"/>
    </w:rPr>
  </w:style>
  <w:style w:type="paragraph" w:styleId="Textkrper">
    <w:name w:val="Body Text"/>
    <w:basedOn w:val="Standard"/>
    <w:link w:val="TextkrperZchn"/>
    <w:semiHidden/>
    <w:pPr>
      <w:spacing w:after="360"/>
      <w:ind w:right="2306"/>
    </w:pPr>
    <w:rPr>
      <w:rFonts w:ascii="Arial" w:hAnsi="Arial" w:cs="Arial"/>
      <w:sz w:val="28"/>
      <w:u w:val="single"/>
    </w:rPr>
  </w:style>
  <w:style w:type="character" w:customStyle="1" w:styleId="TextkrperZchn">
    <w:name w:val="Textkörper Zchn"/>
    <w:basedOn w:val="Absatz-Standardschriftart"/>
    <w:link w:val="Textkrper"/>
    <w:semiHidden/>
    <w:rPr>
      <w:rFonts w:eastAsia="Times New Roman"/>
      <w:sz w:val="28"/>
      <w:szCs w:val="24"/>
      <w:u w:val="single"/>
      <w:lang w:eastAsia="de-DE"/>
    </w:rPr>
  </w:style>
  <w:style w:type="paragraph" w:styleId="Textkrper-Zeileneinzug">
    <w:name w:val="Body Text Indent"/>
    <w:basedOn w:val="Standard"/>
    <w:link w:val="Textkrper-ZeileneinzugZchn"/>
    <w:semiHidden/>
    <w:pPr>
      <w:spacing w:line="360" w:lineRule="auto"/>
      <w:ind w:left="110"/>
    </w:pPr>
    <w:rPr>
      <w:rFonts w:ascii="Arial" w:hAnsi="Arial" w:cs="Arial"/>
    </w:rPr>
  </w:style>
  <w:style w:type="character" w:customStyle="1" w:styleId="Textkrper-ZeileneinzugZchn">
    <w:name w:val="Textkörper-Zeileneinzug Zchn"/>
    <w:basedOn w:val="Absatz-Standardschriftart"/>
    <w:link w:val="Textkrper-Zeileneinzug"/>
    <w:semiHidden/>
    <w:rPr>
      <w:rFonts w:eastAsia="Times New Roman"/>
      <w:sz w:val="24"/>
      <w:szCs w:val="24"/>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imes New Roman" w:hAnsi="Tahoma" w:cs="Tahoma"/>
      <w:sz w:val="16"/>
      <w:szCs w:val="16"/>
      <w:lang w:eastAsia="de-DE"/>
    </w:rPr>
  </w:style>
  <w:style w:type="character" w:customStyle="1" w:styleId="berschrift1Zchn">
    <w:name w:val="Überschrift 1 Zchn"/>
    <w:basedOn w:val="Absatz-Standardschriftart"/>
    <w:link w:val="berschrift1"/>
    <w:rPr>
      <w:rFonts w:eastAsia="Times New Roman"/>
      <w:b/>
      <w:bCs/>
      <w:szCs w:val="24"/>
      <w:lang w:val="en" w:eastAsia="de-DE"/>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Times New Roman" w:eastAsia="Times New Roman" w:hAnsi="Times New Roman" w:cs="Times New Roman"/>
      <w:sz w:val="24"/>
      <w:szCs w:val="24"/>
      <w:lang w:eastAsia="de-DE"/>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Times New Roman" w:eastAsia="Times New Roman" w:hAnsi="Times New Roman" w:cs="Times New Roman"/>
      <w:sz w:val="24"/>
      <w:szCs w:val="24"/>
      <w:lang w:eastAsia="de-DE"/>
    </w:rPr>
  </w:style>
  <w:style w:type="paragraph" w:customStyle="1" w:styleId="TextkrperEinrckung">
    <w:name w:val="Textkörper Einrückung"/>
    <w:basedOn w:val="Standard"/>
    <w:pPr>
      <w:suppressAutoHyphens/>
      <w:overflowPunct w:val="0"/>
      <w:spacing w:line="360" w:lineRule="auto"/>
      <w:ind w:left="110"/>
    </w:pPr>
    <w:rPr>
      <w:rFonts w:ascii="Arial" w:hAnsi="Arial" w:cs="Arial"/>
      <w:color w:val="00000A"/>
    </w:rPr>
  </w:style>
  <w:style w:type="paragraph" w:styleId="Listenabsatz">
    <w:name w:val="List Paragraph"/>
    <w:basedOn w:val="Standard"/>
    <w:uiPriority w:val="34"/>
    <w:qFormat/>
    <w:pPr>
      <w:ind w:left="720"/>
      <w:contextualSpacing/>
    </w:pPr>
  </w:style>
  <w:style w:type="character" w:styleId="BesuchterHyperlink">
    <w:name w:val="FollowedHyperlink"/>
    <w:basedOn w:val="Absatz-Standardschriftart"/>
    <w:uiPriority w:val="99"/>
    <w:semiHidden/>
    <w:unhideWhenUsed/>
    <w:rPr>
      <w:color w:val="800080" w:themeColor="followedHyperlink"/>
      <w:u w:val="single"/>
    </w:rPr>
  </w:style>
  <w:style w:type="character" w:customStyle="1" w:styleId="Internetlink">
    <w:name w:val="Internet link"/>
    <w:rPr>
      <w:color w:val="0000FF"/>
      <w:u w:val="single"/>
      <w:lang w:val="de-DE" w:eastAsia="de-DE" w:bidi="de-DE"/>
    </w:rPr>
  </w:style>
  <w:style w:type="paragraph" w:customStyle="1" w:styleId="Default">
    <w:name w:val="Default"/>
    <w:pPr>
      <w:autoSpaceDE w:val="0"/>
      <w:autoSpaceDN w:val="0"/>
      <w:adjustRightInd w:val="0"/>
      <w:spacing w:after="0" w:line="240" w:lineRule="auto"/>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de-DE"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pPr>
      <w:keepNext/>
      <w:spacing w:line="360" w:lineRule="auto"/>
      <w:outlineLvl w:val="0"/>
    </w:pPr>
    <w:rPr>
      <w:rFonts w:ascii="Arial" w:hAnsi="Arial" w:cs="Arial"/>
      <w:b/>
      <w:bCs/>
      <w:sz w:val="22"/>
      <w:lang w:val="e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style>
  <w:style w:type="character" w:customStyle="1" w:styleId="KopfzeileZchn">
    <w:name w:val="Kopfzeile Zchn"/>
    <w:basedOn w:val="Absatz-Standardschriftart"/>
    <w:link w:val="Kopfzeile"/>
    <w:semiHidden/>
    <w:rPr>
      <w:rFonts w:ascii="Times New Roman" w:eastAsia="Times New Roman" w:hAnsi="Times New Roman" w:cs="Times New Roman"/>
      <w:sz w:val="24"/>
      <w:szCs w:val="24"/>
      <w:lang w:eastAsia="de-DE"/>
    </w:rPr>
  </w:style>
  <w:style w:type="character" w:styleId="Hyperlink">
    <w:name w:val="Hyperlink"/>
    <w:semiHidden/>
    <w:rPr>
      <w:color w:val="0000FF"/>
      <w:u w:val="single"/>
    </w:rPr>
  </w:style>
  <w:style w:type="paragraph" w:styleId="Textkrper">
    <w:name w:val="Body Text"/>
    <w:basedOn w:val="Standard"/>
    <w:link w:val="TextkrperZchn"/>
    <w:semiHidden/>
    <w:pPr>
      <w:spacing w:after="360"/>
      <w:ind w:right="2306"/>
    </w:pPr>
    <w:rPr>
      <w:rFonts w:ascii="Arial" w:hAnsi="Arial" w:cs="Arial"/>
      <w:sz w:val="28"/>
      <w:u w:val="single"/>
    </w:rPr>
  </w:style>
  <w:style w:type="character" w:customStyle="1" w:styleId="TextkrperZchn">
    <w:name w:val="Textkörper Zchn"/>
    <w:basedOn w:val="Absatz-Standardschriftart"/>
    <w:link w:val="Textkrper"/>
    <w:semiHidden/>
    <w:rPr>
      <w:rFonts w:eastAsia="Times New Roman"/>
      <w:sz w:val="28"/>
      <w:szCs w:val="24"/>
      <w:u w:val="single"/>
      <w:lang w:eastAsia="de-DE"/>
    </w:rPr>
  </w:style>
  <w:style w:type="paragraph" w:styleId="Textkrper-Zeileneinzug">
    <w:name w:val="Body Text Indent"/>
    <w:basedOn w:val="Standard"/>
    <w:link w:val="Textkrper-ZeileneinzugZchn"/>
    <w:semiHidden/>
    <w:pPr>
      <w:spacing w:line="360" w:lineRule="auto"/>
      <w:ind w:left="110"/>
    </w:pPr>
    <w:rPr>
      <w:rFonts w:ascii="Arial" w:hAnsi="Arial" w:cs="Arial"/>
    </w:rPr>
  </w:style>
  <w:style w:type="character" w:customStyle="1" w:styleId="Textkrper-ZeileneinzugZchn">
    <w:name w:val="Textkörper-Zeileneinzug Zchn"/>
    <w:basedOn w:val="Absatz-Standardschriftart"/>
    <w:link w:val="Textkrper-Zeileneinzug"/>
    <w:semiHidden/>
    <w:rPr>
      <w:rFonts w:eastAsia="Times New Roman"/>
      <w:sz w:val="24"/>
      <w:szCs w:val="24"/>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imes New Roman" w:hAnsi="Tahoma" w:cs="Tahoma"/>
      <w:sz w:val="16"/>
      <w:szCs w:val="16"/>
      <w:lang w:eastAsia="de-DE"/>
    </w:rPr>
  </w:style>
  <w:style w:type="character" w:customStyle="1" w:styleId="berschrift1Zchn">
    <w:name w:val="Überschrift 1 Zchn"/>
    <w:basedOn w:val="Absatz-Standardschriftart"/>
    <w:link w:val="berschrift1"/>
    <w:rPr>
      <w:rFonts w:eastAsia="Times New Roman"/>
      <w:b/>
      <w:bCs/>
      <w:szCs w:val="24"/>
      <w:lang w:val="en" w:eastAsia="de-DE"/>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Times New Roman" w:eastAsia="Times New Roman" w:hAnsi="Times New Roman" w:cs="Times New Roman"/>
      <w:sz w:val="24"/>
      <w:szCs w:val="24"/>
      <w:lang w:eastAsia="de-DE"/>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Times New Roman" w:eastAsia="Times New Roman" w:hAnsi="Times New Roman" w:cs="Times New Roman"/>
      <w:sz w:val="24"/>
      <w:szCs w:val="24"/>
      <w:lang w:eastAsia="de-DE"/>
    </w:rPr>
  </w:style>
  <w:style w:type="paragraph" w:customStyle="1" w:styleId="TextkrperEinrckung">
    <w:name w:val="Textkörper Einrückung"/>
    <w:basedOn w:val="Standard"/>
    <w:pPr>
      <w:suppressAutoHyphens/>
      <w:overflowPunct w:val="0"/>
      <w:spacing w:line="360" w:lineRule="auto"/>
      <w:ind w:left="110"/>
    </w:pPr>
    <w:rPr>
      <w:rFonts w:ascii="Arial" w:hAnsi="Arial" w:cs="Arial"/>
      <w:color w:val="00000A"/>
    </w:rPr>
  </w:style>
  <w:style w:type="paragraph" w:styleId="Listenabsatz">
    <w:name w:val="List Paragraph"/>
    <w:basedOn w:val="Standard"/>
    <w:uiPriority w:val="34"/>
    <w:qFormat/>
    <w:pPr>
      <w:ind w:left="720"/>
      <w:contextualSpacing/>
    </w:pPr>
  </w:style>
  <w:style w:type="character" w:styleId="BesuchterHyperlink">
    <w:name w:val="FollowedHyperlink"/>
    <w:basedOn w:val="Absatz-Standardschriftart"/>
    <w:uiPriority w:val="99"/>
    <w:semiHidden/>
    <w:unhideWhenUsed/>
    <w:rPr>
      <w:color w:val="800080" w:themeColor="followedHyperlink"/>
      <w:u w:val="single"/>
    </w:rPr>
  </w:style>
  <w:style w:type="character" w:customStyle="1" w:styleId="Internetlink">
    <w:name w:val="Internet link"/>
    <w:rPr>
      <w:color w:val="0000FF"/>
      <w:u w:val="single"/>
      <w:lang w:val="de-DE" w:eastAsia="de-DE" w:bidi="de-DE"/>
    </w:rPr>
  </w:style>
  <w:style w:type="paragraph" w:customStyle="1" w:styleId="Default">
    <w:name w:val="Default"/>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143592">
      <w:bodyDiv w:val="1"/>
      <w:marLeft w:val="0"/>
      <w:marRight w:val="0"/>
      <w:marTop w:val="0"/>
      <w:marBottom w:val="0"/>
      <w:divBdr>
        <w:top w:val="none" w:sz="0" w:space="0" w:color="auto"/>
        <w:left w:val="none" w:sz="0" w:space="0" w:color="auto"/>
        <w:bottom w:val="none" w:sz="0" w:space="0" w:color="auto"/>
        <w:right w:val="none" w:sz="0" w:space="0" w:color="auto"/>
      </w:divBdr>
    </w:div>
    <w:div w:id="1746415616">
      <w:bodyDiv w:val="1"/>
      <w:marLeft w:val="0"/>
      <w:marRight w:val="0"/>
      <w:marTop w:val="0"/>
      <w:marBottom w:val="0"/>
      <w:divBdr>
        <w:top w:val="none" w:sz="0" w:space="0" w:color="auto"/>
        <w:left w:val="none" w:sz="0" w:space="0" w:color="auto"/>
        <w:bottom w:val="none" w:sz="0" w:space="0" w:color="auto"/>
        <w:right w:val="none" w:sz="0" w:space="0" w:color="auto"/>
      </w:divBdr>
    </w:div>
    <w:div w:id="188147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rmenlauf-wiedenbrueck.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irmenlauf-guetersloh.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rmenlauf-guetersloh.d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oerg.Lewe@nw.aok.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70CAC-6DE7-47ED-98FE-12D0A2959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707</Words>
  <Characters>4459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AOK NORDWEST</Company>
  <LinksUpToDate>false</LinksUpToDate>
  <CharactersWithSpaces>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 Schmäler</dc:creator>
  <cp:lastModifiedBy>Jörg Lewe</cp:lastModifiedBy>
  <cp:revision>8</cp:revision>
  <cp:lastPrinted>2020-08-03T13:43:00Z</cp:lastPrinted>
  <dcterms:created xsi:type="dcterms:W3CDTF">2020-08-14T08:41:00Z</dcterms:created>
  <dcterms:modified xsi:type="dcterms:W3CDTF">2020-08-19T06:56:00Z</dcterms:modified>
</cp:coreProperties>
</file>